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1090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3304"/>
        <w:gridCol w:w="1536"/>
        <w:gridCol w:w="1774"/>
        <w:gridCol w:w="1576"/>
        <w:gridCol w:w="2710"/>
      </w:tblGrid>
      <w:tr w:rsidR="005C1928" w14:paraId="357BC8CA" w14:textId="77777777" w:rsidTr="0007644D">
        <w:trPr>
          <w:trHeight w:val="444"/>
          <w:jc w:val="center"/>
        </w:trPr>
        <w:tc>
          <w:tcPr>
            <w:tcW w:w="3304" w:type="dxa"/>
            <w:tcBorders>
              <w:top w:val="single" w:sz="12" w:space="0" w:color="auto"/>
              <w:left w:val="single" w:sz="12" w:space="0" w:color="auto"/>
              <w:bottom w:val="nil"/>
              <w:right w:val="single" w:sz="12" w:space="0" w:color="auto"/>
            </w:tcBorders>
            <w:vAlign w:val="center"/>
            <w:hideMark/>
          </w:tcPr>
          <w:p w14:paraId="08D3BC30" w14:textId="77777777" w:rsidR="005C1928" w:rsidRDefault="005C1928">
            <w:pPr>
              <w:bidi/>
              <w:jc w:val="center"/>
              <w:rPr>
                <w:color w:val="0000CC"/>
                <w:sz w:val="22"/>
                <w:szCs w:val="22"/>
              </w:rPr>
            </w:pPr>
            <w:r>
              <w:rPr>
                <w:color w:val="0000CC"/>
                <w:sz w:val="22"/>
                <w:szCs w:val="22"/>
                <w:rtl/>
              </w:rPr>
              <w:t>الجمهورية التونسية</w:t>
            </w:r>
          </w:p>
        </w:tc>
        <w:tc>
          <w:tcPr>
            <w:tcW w:w="1536" w:type="dxa"/>
            <w:vMerge w:val="restart"/>
            <w:tcBorders>
              <w:left w:val="single" w:sz="12" w:space="0" w:color="auto"/>
            </w:tcBorders>
            <w:noWrap/>
            <w:vAlign w:val="bottom"/>
            <w:hideMark/>
          </w:tcPr>
          <w:p w14:paraId="3DE72DEB" w14:textId="77777777" w:rsidR="005C1928" w:rsidRDefault="005C1928">
            <w:pPr>
              <w:bidi/>
              <w:rPr>
                <w:rFonts w:ascii="Calibri" w:hAnsi="Calibri" w:cs="Calibri"/>
                <w:color w:val="000000"/>
                <w:sz w:val="22"/>
                <w:szCs w:val="22"/>
                <w:rtl/>
              </w:rPr>
            </w:pPr>
            <w:r>
              <w:rPr>
                <w:rFonts w:ascii="Calibri" w:hAnsi="Calibri" w:cs="Calibri"/>
                <w:noProof/>
                <w:color w:val="000000"/>
                <w:sz w:val="22"/>
                <w:szCs w:val="22"/>
                <w:rtl/>
              </w:rPr>
              <w:drawing>
                <wp:anchor distT="0" distB="0" distL="114300" distR="114300" simplePos="0" relativeHeight="251656192" behindDoc="0" locked="0" layoutInCell="1" allowOverlap="1" wp14:anchorId="4E45A5D6" wp14:editId="7D76CD66">
                  <wp:simplePos x="0" y="0"/>
                  <wp:positionH relativeFrom="column">
                    <wp:posOffset>88265</wp:posOffset>
                  </wp:positionH>
                  <wp:positionV relativeFrom="paragraph">
                    <wp:posOffset>-731520</wp:posOffset>
                  </wp:positionV>
                  <wp:extent cx="723900" cy="723900"/>
                  <wp:effectExtent l="0" t="0" r="0" b="0"/>
                  <wp:wrapNone/>
                  <wp:docPr id="3" name="Image 3" descr="Logo Université Tunis el Manar"/>
                  <wp:cNvGraphicFramePr/>
                  <a:graphic xmlns:a="http://schemas.openxmlformats.org/drawingml/2006/main">
                    <a:graphicData uri="http://schemas.openxmlformats.org/drawingml/2006/picture">
                      <pic:pic xmlns:pic="http://schemas.openxmlformats.org/drawingml/2006/picture">
                        <pic:nvPicPr>
                          <pic:cNvPr id="3" name="image1.jpg" descr="Logo Université Tunis el Mana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pic:spPr>
                      </pic:pic>
                    </a:graphicData>
                  </a:graphic>
                  <wp14:sizeRelH relativeFrom="margin">
                    <wp14:pctWidth>0</wp14:pctWidth>
                  </wp14:sizeRelH>
                  <wp14:sizeRelV relativeFrom="margin">
                    <wp14:pctHeight>0</wp14:pctHeight>
                  </wp14:sizeRelV>
                </wp:anchor>
              </w:drawing>
            </w:r>
          </w:p>
          <w:p w14:paraId="68D957DA" w14:textId="77777777" w:rsidR="005C1928" w:rsidRDefault="005C1928">
            <w:pPr>
              <w:bidi/>
              <w:rPr>
                <w:rFonts w:ascii="Calibri" w:hAnsi="Calibri" w:cs="Calibri"/>
                <w:color w:val="000000"/>
                <w:sz w:val="22"/>
                <w:szCs w:val="22"/>
                <w:rtl/>
              </w:rPr>
            </w:pPr>
          </w:p>
        </w:tc>
        <w:tc>
          <w:tcPr>
            <w:tcW w:w="1774" w:type="dxa"/>
            <w:vMerge w:val="restart"/>
            <w:vAlign w:val="center"/>
            <w:hideMark/>
          </w:tcPr>
          <w:p w14:paraId="750C2AF9" w14:textId="77777777" w:rsidR="005C1928" w:rsidRDefault="005C1928">
            <w:pPr>
              <w:bidi/>
              <w:jc w:val="center"/>
              <w:rPr>
                <w:rFonts w:ascii="Traditional Arabic" w:hAnsi="Traditional Arabic" w:cs="Traditional Arabic"/>
                <w:b/>
                <w:bCs/>
                <w:color w:val="000000"/>
                <w:sz w:val="40"/>
                <w:szCs w:val="40"/>
                <w:rtl/>
                <w:lang w:bidi="ar-TN"/>
              </w:rPr>
            </w:pPr>
            <w:r>
              <w:rPr>
                <w:rFonts w:ascii="Traditional Arabic" w:hAnsi="Traditional Arabic" w:cs="Traditional Arabic" w:hint="cs"/>
                <w:b/>
                <w:bCs/>
                <w:color w:val="000000"/>
                <w:sz w:val="40"/>
                <w:szCs w:val="40"/>
                <w:rtl/>
                <w:lang w:bidi="ar-TN"/>
              </w:rPr>
              <w:t>كراس الشروط</w:t>
            </w:r>
          </w:p>
        </w:tc>
        <w:tc>
          <w:tcPr>
            <w:tcW w:w="1576" w:type="dxa"/>
            <w:vMerge w:val="restart"/>
            <w:noWrap/>
            <w:vAlign w:val="bottom"/>
            <w:hideMark/>
          </w:tcPr>
          <w:p w14:paraId="6ED9780F" w14:textId="77777777" w:rsidR="005C1928" w:rsidRDefault="005C1928">
            <w:pPr>
              <w:bidi/>
              <w:rPr>
                <w:rFonts w:ascii="Calibri" w:hAnsi="Calibri" w:cs="Calibri"/>
                <w:color w:val="000000"/>
                <w:sz w:val="22"/>
                <w:szCs w:val="22"/>
                <w:rtl/>
              </w:rPr>
            </w:pPr>
            <w:r>
              <w:rPr>
                <w:rFonts w:ascii="Calibri" w:hAnsi="Calibri" w:cs="Calibri"/>
                <w:noProof/>
                <w:color w:val="000000"/>
                <w:sz w:val="22"/>
                <w:szCs w:val="22"/>
                <w:rtl/>
              </w:rPr>
              <w:drawing>
                <wp:anchor distT="0" distB="0" distL="114300" distR="114300" simplePos="0" relativeHeight="251660288" behindDoc="0" locked="0" layoutInCell="1" allowOverlap="1" wp14:anchorId="20B92796" wp14:editId="4C73F5E6">
                  <wp:simplePos x="0" y="0"/>
                  <wp:positionH relativeFrom="column">
                    <wp:posOffset>26670</wp:posOffset>
                  </wp:positionH>
                  <wp:positionV relativeFrom="paragraph">
                    <wp:posOffset>-786130</wp:posOffset>
                  </wp:positionV>
                  <wp:extent cx="876300" cy="769620"/>
                  <wp:effectExtent l="0" t="0" r="0" b="0"/>
                  <wp:wrapNone/>
                  <wp:docPr id="4" name="Image 4" descr="Facult� des Sciences Economiques et de Gestion de Tunis"/>
                  <wp:cNvGraphicFramePr/>
                  <a:graphic xmlns:a="http://schemas.openxmlformats.org/drawingml/2006/main">
                    <a:graphicData uri="http://schemas.openxmlformats.org/drawingml/2006/picture">
                      <pic:pic xmlns:pic="http://schemas.openxmlformats.org/drawingml/2006/picture">
                        <pic:nvPicPr>
                          <pic:cNvPr id="4" name="image2.jpg" descr="Facult� des Sciences Economiques et de Gestion de Tuni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6300" cy="769620"/>
                          </a:xfrm>
                          <a:prstGeom prst="rect">
                            <a:avLst/>
                          </a:prstGeom>
                          <a:noFill/>
                        </pic:spPr>
                      </pic:pic>
                    </a:graphicData>
                  </a:graphic>
                  <wp14:sizeRelH relativeFrom="margin">
                    <wp14:pctWidth>0</wp14:pctWidth>
                  </wp14:sizeRelH>
                  <wp14:sizeRelV relativeFrom="margin">
                    <wp14:pctHeight>0</wp14:pctHeight>
                  </wp14:sizeRelV>
                </wp:anchor>
              </w:drawing>
            </w:r>
          </w:p>
          <w:p w14:paraId="27DFBCFB" w14:textId="77777777" w:rsidR="005C1928" w:rsidRDefault="005C1928">
            <w:pPr>
              <w:bidi/>
              <w:rPr>
                <w:rFonts w:ascii="Calibri" w:hAnsi="Calibri" w:cs="Calibri"/>
                <w:color w:val="000000"/>
                <w:sz w:val="22"/>
                <w:szCs w:val="22"/>
                <w:rtl/>
              </w:rPr>
            </w:pPr>
          </w:p>
        </w:tc>
        <w:tc>
          <w:tcPr>
            <w:tcW w:w="2710" w:type="dxa"/>
            <w:vMerge w:val="restart"/>
            <w:vAlign w:val="center"/>
            <w:hideMark/>
          </w:tcPr>
          <w:p w14:paraId="4D61A174" w14:textId="13B553B4" w:rsidR="005C1928" w:rsidRDefault="00DA0864" w:rsidP="005C1928">
            <w:pPr>
              <w:bidi/>
              <w:jc w:val="center"/>
              <w:rPr>
                <w:b/>
                <w:bCs/>
                <w:color w:val="0F243E"/>
              </w:rPr>
            </w:pPr>
            <w:r>
              <w:rPr>
                <w:b/>
                <w:bCs/>
                <w:color w:val="0F243E"/>
              </w:rPr>
              <w:t>GAP</w:t>
            </w:r>
            <w:r w:rsidR="005C1928">
              <w:rPr>
                <w:b/>
                <w:bCs/>
                <w:color w:val="0F243E"/>
              </w:rPr>
              <w:t>-</w:t>
            </w:r>
            <w:r w:rsidR="005C1928">
              <w:rPr>
                <w:b/>
                <w:bCs/>
                <w:color w:val="0F243E"/>
                <w:lang w:bidi="ar-TN"/>
              </w:rPr>
              <w:t>CC</w:t>
            </w:r>
            <w:r w:rsidR="005C1928">
              <w:rPr>
                <w:b/>
                <w:bCs/>
                <w:color w:val="0F243E"/>
              </w:rPr>
              <w:t>-01-00</w:t>
            </w:r>
          </w:p>
        </w:tc>
      </w:tr>
      <w:tr w:rsidR="005C1928" w14:paraId="69FEB31B" w14:textId="77777777" w:rsidTr="0007644D">
        <w:trPr>
          <w:trHeight w:val="420"/>
          <w:jc w:val="center"/>
        </w:trPr>
        <w:tc>
          <w:tcPr>
            <w:tcW w:w="3304" w:type="dxa"/>
            <w:tcBorders>
              <w:top w:val="nil"/>
              <w:left w:val="single" w:sz="12" w:space="0" w:color="auto"/>
              <w:bottom w:val="nil"/>
              <w:right w:val="single" w:sz="12" w:space="0" w:color="auto"/>
            </w:tcBorders>
            <w:vAlign w:val="center"/>
            <w:hideMark/>
          </w:tcPr>
          <w:p w14:paraId="68D2CB91" w14:textId="77777777" w:rsidR="005C1928" w:rsidRDefault="005C1928">
            <w:pPr>
              <w:bidi/>
              <w:jc w:val="center"/>
              <w:rPr>
                <w:color w:val="0000CC"/>
                <w:sz w:val="22"/>
                <w:szCs w:val="22"/>
                <w:rtl/>
              </w:rPr>
            </w:pPr>
            <w:r>
              <w:rPr>
                <w:color w:val="0000CC"/>
                <w:sz w:val="22"/>
                <w:szCs w:val="22"/>
                <w:rtl/>
              </w:rPr>
              <w:t>وزارة التعليم العالي والبحث العلمي</w:t>
            </w:r>
          </w:p>
        </w:tc>
        <w:tc>
          <w:tcPr>
            <w:tcW w:w="1536" w:type="dxa"/>
            <w:vMerge/>
            <w:tcBorders>
              <w:left w:val="single" w:sz="12" w:space="0" w:color="auto"/>
            </w:tcBorders>
            <w:vAlign w:val="center"/>
            <w:hideMark/>
          </w:tcPr>
          <w:p w14:paraId="79D85FE0" w14:textId="77777777" w:rsidR="005C1928" w:rsidRDefault="005C1928">
            <w:pPr>
              <w:bidi/>
              <w:rPr>
                <w:rFonts w:ascii="Calibri" w:hAnsi="Calibri" w:cs="Calibri"/>
                <w:color w:val="000000"/>
                <w:sz w:val="22"/>
                <w:szCs w:val="22"/>
              </w:rPr>
            </w:pPr>
          </w:p>
        </w:tc>
        <w:tc>
          <w:tcPr>
            <w:tcW w:w="1774" w:type="dxa"/>
            <w:vMerge/>
            <w:vAlign w:val="center"/>
            <w:hideMark/>
          </w:tcPr>
          <w:p w14:paraId="7CE30B48" w14:textId="77777777" w:rsidR="005C1928" w:rsidRDefault="005C1928">
            <w:pPr>
              <w:bidi/>
              <w:rPr>
                <w:rFonts w:ascii="Traditional Arabic" w:hAnsi="Traditional Arabic" w:cs="Traditional Arabic"/>
                <w:b/>
                <w:bCs/>
                <w:color w:val="000000"/>
                <w:sz w:val="40"/>
                <w:szCs w:val="40"/>
              </w:rPr>
            </w:pPr>
          </w:p>
        </w:tc>
        <w:tc>
          <w:tcPr>
            <w:tcW w:w="1576" w:type="dxa"/>
            <w:vMerge/>
            <w:vAlign w:val="center"/>
            <w:hideMark/>
          </w:tcPr>
          <w:p w14:paraId="2D34D38D" w14:textId="77777777" w:rsidR="005C1928" w:rsidRDefault="005C1928">
            <w:pPr>
              <w:bidi/>
              <w:rPr>
                <w:rFonts w:ascii="Calibri" w:hAnsi="Calibri" w:cs="Calibri"/>
                <w:color w:val="000000"/>
                <w:sz w:val="22"/>
                <w:szCs w:val="22"/>
              </w:rPr>
            </w:pPr>
          </w:p>
        </w:tc>
        <w:tc>
          <w:tcPr>
            <w:tcW w:w="2710" w:type="dxa"/>
            <w:vMerge/>
            <w:vAlign w:val="center"/>
            <w:hideMark/>
          </w:tcPr>
          <w:p w14:paraId="5EA48E94" w14:textId="77777777" w:rsidR="005C1928" w:rsidRDefault="005C1928">
            <w:pPr>
              <w:bidi/>
              <w:rPr>
                <w:b/>
                <w:bCs/>
                <w:color w:val="0F243E"/>
              </w:rPr>
            </w:pPr>
          </w:p>
        </w:tc>
      </w:tr>
      <w:tr w:rsidR="005C1928" w14:paraId="4788C8B6" w14:textId="77777777" w:rsidTr="0007644D">
        <w:trPr>
          <w:trHeight w:val="420"/>
          <w:jc w:val="center"/>
        </w:trPr>
        <w:tc>
          <w:tcPr>
            <w:tcW w:w="3304" w:type="dxa"/>
            <w:tcBorders>
              <w:top w:val="nil"/>
              <w:left w:val="single" w:sz="12" w:space="0" w:color="auto"/>
              <w:bottom w:val="nil"/>
              <w:right w:val="single" w:sz="12" w:space="0" w:color="auto"/>
            </w:tcBorders>
            <w:vAlign w:val="center"/>
            <w:hideMark/>
          </w:tcPr>
          <w:p w14:paraId="6B2A0FDD" w14:textId="77777777" w:rsidR="005C1928" w:rsidRDefault="005C1928">
            <w:pPr>
              <w:bidi/>
              <w:jc w:val="center"/>
              <w:rPr>
                <w:color w:val="0000CC"/>
                <w:sz w:val="22"/>
                <w:szCs w:val="22"/>
                <w:rtl/>
              </w:rPr>
            </w:pPr>
            <w:r>
              <w:rPr>
                <w:color w:val="0000CC"/>
                <w:sz w:val="22"/>
                <w:szCs w:val="22"/>
                <w:rtl/>
              </w:rPr>
              <w:t>جامعة تونس المنار</w:t>
            </w:r>
          </w:p>
        </w:tc>
        <w:tc>
          <w:tcPr>
            <w:tcW w:w="1536" w:type="dxa"/>
            <w:vMerge/>
            <w:tcBorders>
              <w:left w:val="single" w:sz="12" w:space="0" w:color="auto"/>
            </w:tcBorders>
            <w:vAlign w:val="center"/>
            <w:hideMark/>
          </w:tcPr>
          <w:p w14:paraId="47AF7131" w14:textId="77777777" w:rsidR="005C1928" w:rsidRDefault="005C1928">
            <w:pPr>
              <w:bidi/>
              <w:rPr>
                <w:rFonts w:ascii="Calibri" w:hAnsi="Calibri" w:cs="Calibri"/>
                <w:color w:val="000000"/>
                <w:sz w:val="22"/>
                <w:szCs w:val="22"/>
              </w:rPr>
            </w:pPr>
          </w:p>
        </w:tc>
        <w:tc>
          <w:tcPr>
            <w:tcW w:w="1774" w:type="dxa"/>
            <w:vMerge/>
            <w:vAlign w:val="center"/>
            <w:hideMark/>
          </w:tcPr>
          <w:p w14:paraId="309651D3" w14:textId="77777777" w:rsidR="005C1928" w:rsidRDefault="005C1928">
            <w:pPr>
              <w:bidi/>
              <w:rPr>
                <w:rFonts w:ascii="Traditional Arabic" w:hAnsi="Traditional Arabic" w:cs="Traditional Arabic"/>
                <w:b/>
                <w:bCs/>
                <w:color w:val="000000"/>
                <w:sz w:val="40"/>
                <w:szCs w:val="40"/>
              </w:rPr>
            </w:pPr>
          </w:p>
        </w:tc>
        <w:tc>
          <w:tcPr>
            <w:tcW w:w="1576" w:type="dxa"/>
            <w:vMerge/>
            <w:vAlign w:val="center"/>
            <w:hideMark/>
          </w:tcPr>
          <w:p w14:paraId="11CDCA25" w14:textId="77777777" w:rsidR="005C1928" w:rsidRDefault="005C1928">
            <w:pPr>
              <w:bidi/>
              <w:rPr>
                <w:rFonts w:ascii="Calibri" w:hAnsi="Calibri" w:cs="Calibri"/>
                <w:color w:val="000000"/>
                <w:sz w:val="22"/>
                <w:szCs w:val="22"/>
              </w:rPr>
            </w:pPr>
          </w:p>
        </w:tc>
        <w:tc>
          <w:tcPr>
            <w:tcW w:w="2710" w:type="dxa"/>
            <w:vAlign w:val="center"/>
            <w:hideMark/>
          </w:tcPr>
          <w:p w14:paraId="1ED0B3A7" w14:textId="3FEA48FD" w:rsidR="005C1928" w:rsidRDefault="00DA0864">
            <w:pPr>
              <w:bidi/>
              <w:jc w:val="center"/>
              <w:rPr>
                <w:b/>
                <w:bCs/>
                <w:color w:val="000000"/>
                <w:sz w:val="22"/>
                <w:szCs w:val="22"/>
                <w:rtl/>
              </w:rPr>
            </w:pPr>
            <w:r>
              <w:rPr>
                <w:b/>
                <w:bCs/>
                <w:color w:val="000000"/>
                <w:sz w:val="22"/>
                <w:szCs w:val="22"/>
              </w:rPr>
              <w:t>01/10/2024</w:t>
            </w:r>
          </w:p>
        </w:tc>
      </w:tr>
      <w:tr w:rsidR="005C1928" w14:paraId="2884C476" w14:textId="77777777" w:rsidTr="0007644D">
        <w:trPr>
          <w:trHeight w:val="420"/>
          <w:jc w:val="center"/>
        </w:trPr>
        <w:tc>
          <w:tcPr>
            <w:tcW w:w="3304" w:type="dxa"/>
            <w:tcBorders>
              <w:top w:val="nil"/>
              <w:left w:val="single" w:sz="12" w:space="0" w:color="auto"/>
              <w:bottom w:val="single" w:sz="12" w:space="0" w:color="auto"/>
              <w:right w:val="single" w:sz="12" w:space="0" w:color="auto"/>
            </w:tcBorders>
            <w:vAlign w:val="center"/>
            <w:hideMark/>
          </w:tcPr>
          <w:p w14:paraId="6588CD0D" w14:textId="77777777" w:rsidR="005C1928" w:rsidRDefault="005C1928">
            <w:pPr>
              <w:bidi/>
              <w:jc w:val="center"/>
              <w:rPr>
                <w:color w:val="0000CC"/>
                <w:sz w:val="22"/>
                <w:szCs w:val="22"/>
                <w:rtl/>
              </w:rPr>
            </w:pPr>
            <w:r>
              <w:rPr>
                <w:color w:val="0000CC"/>
                <w:sz w:val="22"/>
                <w:szCs w:val="22"/>
                <w:rtl/>
              </w:rPr>
              <w:t>كلية العلوم الاقتصادية والتصرف بتونس</w:t>
            </w:r>
          </w:p>
        </w:tc>
        <w:tc>
          <w:tcPr>
            <w:tcW w:w="1536" w:type="dxa"/>
            <w:vMerge/>
            <w:tcBorders>
              <w:left w:val="single" w:sz="12" w:space="0" w:color="auto"/>
            </w:tcBorders>
            <w:vAlign w:val="center"/>
            <w:hideMark/>
          </w:tcPr>
          <w:p w14:paraId="4C2F4AE2" w14:textId="77777777" w:rsidR="005C1928" w:rsidRDefault="005C1928">
            <w:pPr>
              <w:bidi/>
              <w:rPr>
                <w:rFonts w:ascii="Calibri" w:hAnsi="Calibri" w:cs="Calibri"/>
                <w:color w:val="000000"/>
                <w:sz w:val="22"/>
                <w:szCs w:val="22"/>
              </w:rPr>
            </w:pPr>
          </w:p>
        </w:tc>
        <w:tc>
          <w:tcPr>
            <w:tcW w:w="1774" w:type="dxa"/>
            <w:vMerge/>
            <w:vAlign w:val="center"/>
            <w:hideMark/>
          </w:tcPr>
          <w:p w14:paraId="4D588DCD" w14:textId="77777777" w:rsidR="005C1928" w:rsidRDefault="005C1928">
            <w:pPr>
              <w:bidi/>
              <w:rPr>
                <w:rFonts w:ascii="Traditional Arabic" w:hAnsi="Traditional Arabic" w:cs="Traditional Arabic"/>
                <w:b/>
                <w:bCs/>
                <w:color w:val="000000"/>
                <w:sz w:val="40"/>
                <w:szCs w:val="40"/>
              </w:rPr>
            </w:pPr>
          </w:p>
        </w:tc>
        <w:tc>
          <w:tcPr>
            <w:tcW w:w="1576" w:type="dxa"/>
            <w:vMerge/>
            <w:vAlign w:val="center"/>
            <w:hideMark/>
          </w:tcPr>
          <w:p w14:paraId="5944D92C" w14:textId="77777777" w:rsidR="005C1928" w:rsidRDefault="005C1928">
            <w:pPr>
              <w:bidi/>
              <w:rPr>
                <w:rFonts w:ascii="Calibri" w:hAnsi="Calibri" w:cs="Calibri"/>
                <w:color w:val="000000"/>
                <w:sz w:val="22"/>
                <w:szCs w:val="22"/>
              </w:rPr>
            </w:pPr>
          </w:p>
        </w:tc>
        <w:tc>
          <w:tcPr>
            <w:tcW w:w="2710" w:type="dxa"/>
            <w:vAlign w:val="center"/>
            <w:hideMark/>
          </w:tcPr>
          <w:p w14:paraId="414C55CF" w14:textId="77777777" w:rsidR="005C1928" w:rsidRDefault="005C1928" w:rsidP="00D81F2D">
            <w:pPr>
              <w:bidi/>
              <w:jc w:val="center"/>
              <w:rPr>
                <w:b/>
                <w:bCs/>
                <w:color w:val="000000"/>
                <w:sz w:val="22"/>
                <w:szCs w:val="22"/>
                <w:rtl/>
              </w:rPr>
            </w:pPr>
            <w:r>
              <w:rPr>
                <w:b/>
                <w:bCs/>
                <w:color w:val="000000"/>
                <w:sz w:val="22"/>
                <w:szCs w:val="22"/>
              </w:rPr>
              <w:t xml:space="preserve">Page 01 sur </w:t>
            </w:r>
            <w:r w:rsidR="00D81F2D">
              <w:rPr>
                <w:b/>
                <w:bCs/>
                <w:color w:val="000000"/>
                <w:sz w:val="22"/>
                <w:szCs w:val="22"/>
              </w:rPr>
              <w:t>06</w:t>
            </w:r>
          </w:p>
        </w:tc>
      </w:tr>
    </w:tbl>
    <w:p w14:paraId="0871A9AE" w14:textId="77777777" w:rsidR="006B798A" w:rsidRDefault="006B798A" w:rsidP="003A30CB">
      <w:pPr>
        <w:bidi/>
        <w:jc w:val="center"/>
        <w:rPr>
          <w:rFonts w:cs="Simplified Arabic"/>
          <w:b/>
          <w:bCs/>
          <w:sz w:val="32"/>
          <w:szCs w:val="32"/>
        </w:rPr>
      </w:pPr>
    </w:p>
    <w:p w14:paraId="0B871E47" w14:textId="77777777" w:rsidR="00C8399E" w:rsidRDefault="00C8399E" w:rsidP="00C8399E">
      <w:pPr>
        <w:bidi/>
        <w:jc w:val="center"/>
        <w:rPr>
          <w:rFonts w:cs="Simplified Arabic"/>
          <w:sz w:val="28"/>
          <w:szCs w:val="28"/>
          <w:rtl/>
          <w:lang w:bidi="ar-TN"/>
        </w:rPr>
      </w:pPr>
    </w:p>
    <w:p w14:paraId="59A147C2" w14:textId="77777777" w:rsidR="00C8399E" w:rsidRDefault="00C8399E" w:rsidP="00C8399E">
      <w:pPr>
        <w:bidi/>
        <w:jc w:val="center"/>
        <w:rPr>
          <w:rFonts w:cs="Simplified Arabic"/>
          <w:sz w:val="28"/>
          <w:szCs w:val="28"/>
          <w:rtl/>
          <w:lang w:bidi="ar-TN"/>
        </w:rPr>
      </w:pPr>
    </w:p>
    <w:p w14:paraId="1B4ABFA3" w14:textId="77777777" w:rsidR="00C8399E" w:rsidRDefault="00C8399E" w:rsidP="00C8399E">
      <w:pPr>
        <w:bidi/>
        <w:jc w:val="center"/>
        <w:rPr>
          <w:rFonts w:cs="Simplified Arabic"/>
          <w:sz w:val="28"/>
          <w:szCs w:val="28"/>
          <w:rtl/>
          <w:lang w:bidi="ar-TN"/>
        </w:rPr>
      </w:pPr>
    </w:p>
    <w:p w14:paraId="1DA681BF" w14:textId="77777777" w:rsidR="00C8399E" w:rsidRDefault="00C8399E" w:rsidP="00C8399E">
      <w:pPr>
        <w:bidi/>
        <w:jc w:val="center"/>
        <w:rPr>
          <w:rFonts w:cs="Simplified Arabic"/>
          <w:sz w:val="28"/>
          <w:szCs w:val="28"/>
          <w:lang w:bidi="ar-TN"/>
        </w:rPr>
      </w:pPr>
    </w:p>
    <w:p w14:paraId="17CC3256" w14:textId="77777777" w:rsidR="005271A7" w:rsidRDefault="005271A7" w:rsidP="005271A7">
      <w:pPr>
        <w:bidi/>
        <w:jc w:val="center"/>
        <w:rPr>
          <w:rFonts w:cs="Simplified Arabic"/>
          <w:sz w:val="28"/>
          <w:szCs w:val="28"/>
          <w:lang w:bidi="ar-TN"/>
        </w:rPr>
      </w:pPr>
    </w:p>
    <w:p w14:paraId="0FB3DEB1" w14:textId="77777777" w:rsidR="005271A7" w:rsidRDefault="005271A7" w:rsidP="005271A7">
      <w:pPr>
        <w:bidi/>
        <w:jc w:val="center"/>
        <w:rPr>
          <w:rFonts w:cs="Simplified Arabic"/>
          <w:sz w:val="28"/>
          <w:szCs w:val="28"/>
          <w:lang w:bidi="ar-TN"/>
        </w:rPr>
      </w:pPr>
    </w:p>
    <w:p w14:paraId="0272F0CA" w14:textId="77777777" w:rsidR="005271A7" w:rsidRDefault="005271A7" w:rsidP="005271A7">
      <w:pPr>
        <w:bidi/>
        <w:jc w:val="center"/>
        <w:rPr>
          <w:rFonts w:cs="Simplified Arabic"/>
          <w:sz w:val="28"/>
          <w:szCs w:val="28"/>
          <w:rtl/>
          <w:lang w:bidi="ar-TN"/>
        </w:rPr>
      </w:pPr>
    </w:p>
    <w:p w14:paraId="0E8C299C" w14:textId="5B986056" w:rsidR="005271A7" w:rsidRPr="004F147F" w:rsidRDefault="00DA0864" w:rsidP="005271A7">
      <w:pPr>
        <w:jc w:val="center"/>
        <w:rPr>
          <w:rFonts w:ascii="Sakkal Majalla" w:hAnsi="Sakkal Majalla" w:cs="Sakkal Majalla"/>
          <w:b/>
          <w:bCs/>
          <w:sz w:val="48"/>
          <w:szCs w:val="48"/>
          <w:lang w:bidi="ar-TN"/>
          <w14:shadow w14:blurRad="50800" w14:dist="38100" w14:dir="2700000" w14:sx="100000" w14:sy="100000" w14:kx="0" w14:ky="0" w14:algn="tl">
            <w14:srgbClr w14:val="000000">
              <w14:alpha w14:val="60000"/>
            </w14:srgbClr>
          </w14:shadow>
        </w:rPr>
      </w:pPr>
      <w:r w:rsidRPr="004F147F">
        <w:rPr>
          <w:rFonts w:ascii="Sakkal Majalla" w:hAnsi="Sakkal Majalla" w:cs="Sakkal Majalla"/>
          <w:b/>
          <w:bCs/>
          <w:sz w:val="48"/>
          <w:szCs w:val="48"/>
          <w:lang w:bidi="ar-TN"/>
          <w14:shadow w14:blurRad="50800" w14:dist="38100" w14:dir="2700000" w14:sx="100000" w14:sy="100000" w14:kx="0" w14:ky="0" w14:algn="tl">
            <w14:srgbClr w14:val="000000">
              <w14:alpha w14:val="60000"/>
            </w14:srgbClr>
          </w14:shadow>
        </w:rPr>
        <w:t>CONSULTATION</w:t>
      </w:r>
      <w:r w:rsidRPr="004F147F">
        <w:rPr>
          <w:rFonts w:ascii="Sakkal Majalla" w:hAnsi="Sakkal Majalla" w:cs="Sakkal Majalla" w:hint="cs"/>
          <w:b/>
          <w:bCs/>
          <w:sz w:val="48"/>
          <w:szCs w:val="48"/>
          <w:rtl/>
          <w:lang w:bidi="ar-TN"/>
          <w14:shadow w14:blurRad="50800" w14:dist="38100" w14:dir="2700000" w14:sx="100000" w14:sy="100000" w14:kx="0" w14:ky="0" w14:algn="tl">
            <w14:srgbClr w14:val="000000">
              <w14:alpha w14:val="60000"/>
            </w14:srgbClr>
          </w14:shadow>
        </w:rPr>
        <w:t xml:space="preserve"> </w:t>
      </w:r>
      <w:r w:rsidRPr="004F147F">
        <w:rPr>
          <w:rFonts w:ascii="Sakkal Majalla" w:hAnsi="Sakkal Majalla" w:cs="Sakkal Majalla"/>
          <w:b/>
          <w:bCs/>
          <w:sz w:val="48"/>
          <w:szCs w:val="48"/>
          <w:lang w:bidi="ar-TN"/>
          <w14:shadow w14:blurRad="50800" w14:dist="38100" w14:dir="2700000" w14:sx="100000" w14:sy="100000" w14:kx="0" w14:ky="0" w14:algn="tl">
            <w14:srgbClr w14:val="000000">
              <w14:alpha w14:val="60000"/>
            </w14:srgbClr>
          </w14:shadow>
        </w:rPr>
        <w:t>POUR</w:t>
      </w:r>
      <w:r w:rsidR="005271A7" w:rsidRPr="004F147F">
        <w:rPr>
          <w:rFonts w:ascii="Sakkal Majalla" w:hAnsi="Sakkal Majalla" w:cs="Sakkal Majalla"/>
          <w:b/>
          <w:bCs/>
          <w:sz w:val="48"/>
          <w:szCs w:val="48"/>
          <w:lang w:bidi="ar-TN"/>
          <w14:shadow w14:blurRad="50800" w14:dist="38100" w14:dir="2700000" w14:sx="100000" w14:sy="100000" w14:kx="0" w14:ky="0" w14:algn="tl">
            <w14:srgbClr w14:val="000000">
              <w14:alpha w14:val="60000"/>
            </w14:srgbClr>
          </w14:shadow>
        </w:rPr>
        <w:t xml:space="preserve"> LA DESIGNATION </w:t>
      </w:r>
    </w:p>
    <w:p w14:paraId="3225104E" w14:textId="5737220D" w:rsidR="005271A7" w:rsidRPr="004F147F" w:rsidRDefault="005271A7" w:rsidP="005271A7">
      <w:pPr>
        <w:jc w:val="center"/>
        <w:rPr>
          <w:rFonts w:ascii="Sakkal Majalla" w:hAnsi="Sakkal Majalla" w:cs="Sakkal Majalla"/>
          <w:b/>
          <w:bCs/>
          <w:sz w:val="48"/>
          <w:szCs w:val="48"/>
          <w:lang w:bidi="ar-TN"/>
          <w14:shadow w14:blurRad="50800" w14:dist="38100" w14:dir="2700000" w14:sx="100000" w14:sy="100000" w14:kx="0" w14:ky="0" w14:algn="tl">
            <w14:srgbClr w14:val="000000">
              <w14:alpha w14:val="60000"/>
            </w14:srgbClr>
          </w14:shadow>
        </w:rPr>
      </w:pPr>
      <w:r w:rsidRPr="004F147F">
        <w:rPr>
          <w:rFonts w:ascii="Sakkal Majalla" w:hAnsi="Sakkal Majalla" w:cs="Sakkal Majalla"/>
          <w:b/>
          <w:bCs/>
          <w:sz w:val="48"/>
          <w:szCs w:val="48"/>
          <w:lang w:bidi="ar-TN"/>
          <w14:shadow w14:blurRad="50800" w14:dist="38100" w14:dir="2700000" w14:sx="100000" w14:sy="100000" w14:kx="0" w14:ky="0" w14:algn="tl">
            <w14:srgbClr w14:val="000000">
              <w14:alpha w14:val="60000"/>
            </w14:srgbClr>
          </w14:shadow>
        </w:rPr>
        <w:t xml:space="preserve">D’UN </w:t>
      </w:r>
      <w:r w:rsidR="00FC2ED5" w:rsidRPr="004F147F">
        <w:rPr>
          <w:rFonts w:ascii="Sakkal Majalla" w:hAnsi="Sakkal Majalla" w:cs="Sakkal Majalla"/>
          <w:b/>
          <w:bCs/>
          <w:sz w:val="48"/>
          <w:szCs w:val="48"/>
          <w:lang w:bidi="ar-TN"/>
          <w14:shadow w14:blurRad="50800" w14:dist="38100" w14:dir="2700000" w14:sx="100000" w14:sy="100000" w14:kx="0" w14:ky="0" w14:algn="tl">
            <w14:srgbClr w14:val="000000">
              <w14:alpha w14:val="60000"/>
            </w14:srgbClr>
          </w14:shadow>
        </w:rPr>
        <w:t>GROUPEMENT DE CONCEPTEURS</w:t>
      </w:r>
    </w:p>
    <w:p w14:paraId="52EF4784" w14:textId="77777777" w:rsidR="005271A7" w:rsidRPr="004F147F" w:rsidRDefault="005271A7" w:rsidP="005271A7">
      <w:pPr>
        <w:jc w:val="center"/>
        <w:rPr>
          <w:rFonts w:ascii="Sakkal Majalla" w:hAnsi="Sakkal Majalla" w:cs="Sakkal Majalla"/>
          <w:b/>
          <w:bCs/>
          <w:sz w:val="48"/>
          <w:szCs w:val="48"/>
          <w:lang w:bidi="ar-TN"/>
          <w14:shadow w14:blurRad="50800" w14:dist="38100" w14:dir="2700000" w14:sx="100000" w14:sy="100000" w14:kx="0" w14:ky="0" w14:algn="tl">
            <w14:srgbClr w14:val="000000">
              <w14:alpha w14:val="60000"/>
            </w14:srgbClr>
          </w14:shadow>
        </w:rPr>
      </w:pPr>
    </w:p>
    <w:p w14:paraId="40978239" w14:textId="77777777" w:rsidR="005271A7" w:rsidRPr="004F147F" w:rsidRDefault="005271A7" w:rsidP="005271A7">
      <w:pPr>
        <w:jc w:val="center"/>
        <w:rPr>
          <w:rFonts w:ascii="Sakkal Majalla" w:hAnsi="Sakkal Majalla" w:cs="Sakkal Majalla"/>
          <w:b/>
          <w:bCs/>
          <w:sz w:val="48"/>
          <w:szCs w:val="48"/>
          <w:lang w:bidi="ar-TN"/>
          <w14:shadow w14:blurRad="50800" w14:dist="38100" w14:dir="2700000" w14:sx="100000" w14:sy="100000" w14:kx="0" w14:ky="0" w14:algn="tl">
            <w14:srgbClr w14:val="000000">
              <w14:alpha w14:val="60000"/>
            </w14:srgbClr>
          </w14:shadow>
        </w:rPr>
      </w:pPr>
      <w:r w:rsidRPr="004F147F">
        <w:rPr>
          <w:rFonts w:ascii="Sakkal Majalla" w:hAnsi="Sakkal Majalla" w:cs="Sakkal Majalla"/>
          <w:b/>
          <w:bCs/>
          <w:sz w:val="48"/>
          <w:szCs w:val="48"/>
          <w:lang w:bidi="ar-TN"/>
          <w14:shadow w14:blurRad="50800" w14:dist="38100" w14:dir="2700000" w14:sx="100000" w14:sy="100000" w14:kx="0" w14:ky="0" w14:algn="tl">
            <w14:srgbClr w14:val="000000">
              <w14:alpha w14:val="60000"/>
            </w14:srgbClr>
          </w14:shadow>
        </w:rPr>
        <w:t>ACTION :</w:t>
      </w:r>
    </w:p>
    <w:p w14:paraId="0F6B946F" w14:textId="77777777" w:rsidR="005271A7" w:rsidRPr="004F147F" w:rsidRDefault="005271A7" w:rsidP="005271A7">
      <w:pPr>
        <w:jc w:val="center"/>
        <w:rPr>
          <w:rFonts w:ascii="Sakkal Majalla" w:hAnsi="Sakkal Majalla" w:cs="Sakkal Majalla"/>
          <w:b/>
          <w:bCs/>
          <w:sz w:val="48"/>
          <w:szCs w:val="48"/>
          <w:lang w:bidi="ar-TN"/>
          <w14:shadow w14:blurRad="50800" w14:dist="38100" w14:dir="2700000" w14:sx="100000" w14:sy="100000" w14:kx="0" w14:ky="0" w14:algn="tl">
            <w14:srgbClr w14:val="000000">
              <w14:alpha w14:val="60000"/>
            </w14:srgbClr>
          </w14:shadow>
        </w:rPr>
      </w:pPr>
      <w:r w:rsidRPr="004F147F">
        <w:rPr>
          <w:rFonts w:ascii="Sakkal Majalla" w:hAnsi="Sakkal Majalla" w:cs="Sakkal Majalla"/>
          <w:b/>
          <w:bCs/>
          <w:sz w:val="48"/>
          <w:szCs w:val="48"/>
          <w:lang w:bidi="ar-TN"/>
          <w14:shadow w14:blurRad="50800" w14:dist="38100" w14:dir="2700000" w14:sx="100000" w14:sy="100000" w14:kx="0" w14:ky="0" w14:algn="tl">
            <w14:srgbClr w14:val="000000">
              <w14:alpha w14:val="60000"/>
            </w14:srgbClr>
          </w14:shadow>
        </w:rPr>
        <w:t xml:space="preserve"> </w:t>
      </w:r>
    </w:p>
    <w:p w14:paraId="2D2A23FE" w14:textId="7F9B9033" w:rsidR="005271A7" w:rsidRPr="004F147F" w:rsidRDefault="005271A7" w:rsidP="005271A7">
      <w:pPr>
        <w:numPr>
          <w:ilvl w:val="0"/>
          <w:numId w:val="13"/>
        </w:numPr>
        <w:rPr>
          <w:rFonts w:ascii="Sakkal Majalla" w:hAnsi="Sakkal Majalla" w:cs="Sakkal Majalla"/>
          <w:b/>
          <w:bCs/>
          <w:sz w:val="48"/>
          <w:szCs w:val="48"/>
          <w:lang w:bidi="ar-TN"/>
          <w14:shadow w14:blurRad="50800" w14:dist="38100" w14:dir="2700000" w14:sx="100000" w14:sy="100000" w14:kx="0" w14:ky="0" w14:algn="tl">
            <w14:srgbClr w14:val="000000">
              <w14:alpha w14:val="60000"/>
            </w14:srgbClr>
          </w14:shadow>
        </w:rPr>
      </w:pPr>
      <w:r w:rsidRPr="004F147F">
        <w:rPr>
          <w:rFonts w:ascii="Sakkal Majalla" w:hAnsi="Sakkal Majalla" w:cs="Sakkal Majalla"/>
          <w:b/>
          <w:bCs/>
          <w:sz w:val="48"/>
          <w:szCs w:val="48"/>
          <w:lang w:bidi="ar-TN"/>
          <w14:shadow w14:blurRad="50800" w14:dist="38100" w14:dir="2700000" w14:sx="100000" w14:sy="100000" w14:kx="0" w14:ky="0" w14:algn="tl">
            <w14:srgbClr w14:val="000000">
              <w14:alpha w14:val="60000"/>
            </w14:srgbClr>
          </w14:shadow>
        </w:rPr>
        <w:t xml:space="preserve">ELABORATION </w:t>
      </w:r>
      <w:r w:rsidR="00F705A1" w:rsidRPr="004F147F">
        <w:rPr>
          <w:rFonts w:ascii="Sakkal Majalla" w:hAnsi="Sakkal Majalla" w:cs="Sakkal Majalla"/>
          <w:b/>
          <w:bCs/>
          <w:sz w:val="48"/>
          <w:szCs w:val="48"/>
          <w:lang w:bidi="ar-TN"/>
          <w14:shadow w14:blurRad="50800" w14:dist="38100" w14:dir="2700000" w14:sx="100000" w14:sy="100000" w14:kx="0" w14:ky="0" w14:algn="tl">
            <w14:srgbClr w14:val="000000">
              <w14:alpha w14:val="60000"/>
            </w14:srgbClr>
          </w14:shadow>
        </w:rPr>
        <w:t xml:space="preserve">  </w:t>
      </w:r>
      <w:r w:rsidR="006C118C" w:rsidRPr="004F147F">
        <w:rPr>
          <w:rFonts w:ascii="Sakkal Majalla" w:hAnsi="Sakkal Majalla" w:cs="Sakkal Majalla"/>
          <w:b/>
          <w:bCs/>
          <w:sz w:val="48"/>
          <w:szCs w:val="48"/>
          <w:lang w:bidi="ar-TN"/>
          <w14:shadow w14:blurRad="50800" w14:dist="38100" w14:dir="2700000" w14:sx="100000" w14:sy="100000" w14:kx="0" w14:ky="0" w14:algn="tl">
            <w14:srgbClr w14:val="000000">
              <w14:alpha w14:val="60000"/>
            </w14:srgbClr>
          </w14:shadow>
        </w:rPr>
        <w:t>DES ETUDES</w:t>
      </w:r>
      <w:r w:rsidRPr="004F147F">
        <w:rPr>
          <w:rFonts w:ascii="Sakkal Majalla" w:hAnsi="Sakkal Majalla" w:cs="Sakkal Majalla"/>
          <w:b/>
          <w:bCs/>
          <w:sz w:val="48"/>
          <w:szCs w:val="48"/>
          <w:lang w:bidi="ar-TN"/>
          <w14:shadow w14:blurRad="50800" w14:dist="38100" w14:dir="2700000" w14:sx="100000" w14:sy="100000" w14:kx="0" w14:ky="0" w14:algn="tl">
            <w14:srgbClr w14:val="000000">
              <w14:alpha w14:val="60000"/>
            </w14:srgbClr>
          </w14:shadow>
        </w:rPr>
        <w:t xml:space="preserve"> </w:t>
      </w:r>
      <w:r w:rsidR="00F705A1" w:rsidRPr="004F147F">
        <w:rPr>
          <w:rFonts w:ascii="Sakkal Majalla" w:hAnsi="Sakkal Majalla" w:cs="Sakkal Majalla"/>
          <w:b/>
          <w:bCs/>
          <w:sz w:val="48"/>
          <w:szCs w:val="48"/>
          <w:lang w:bidi="ar-TN"/>
          <w14:shadow w14:blurRad="50800" w14:dist="38100" w14:dir="2700000" w14:sx="100000" w14:sy="100000" w14:kx="0" w14:ky="0" w14:algn="tl">
            <w14:srgbClr w14:val="000000">
              <w14:alpha w14:val="60000"/>
            </w14:srgbClr>
          </w14:shadow>
        </w:rPr>
        <w:t xml:space="preserve">  </w:t>
      </w:r>
      <w:r w:rsidRPr="004F147F">
        <w:rPr>
          <w:rFonts w:ascii="Sakkal Majalla" w:hAnsi="Sakkal Majalla" w:cs="Sakkal Majalla"/>
          <w:b/>
          <w:bCs/>
          <w:sz w:val="48"/>
          <w:szCs w:val="48"/>
          <w:lang w:bidi="ar-TN"/>
          <w14:shadow w14:blurRad="50800" w14:dist="38100" w14:dir="2700000" w14:sx="100000" w14:sy="100000" w14:kx="0" w14:ky="0" w14:algn="tl">
            <w14:srgbClr w14:val="000000">
              <w14:alpha w14:val="60000"/>
            </w14:srgbClr>
          </w14:shadow>
        </w:rPr>
        <w:t>DES</w:t>
      </w:r>
      <w:r w:rsidR="00F705A1" w:rsidRPr="004F147F">
        <w:rPr>
          <w:rFonts w:ascii="Sakkal Majalla" w:hAnsi="Sakkal Majalla" w:cs="Sakkal Majalla"/>
          <w:b/>
          <w:bCs/>
          <w:sz w:val="48"/>
          <w:szCs w:val="48"/>
          <w:lang w:bidi="ar-TN"/>
          <w14:shadow w14:blurRad="50800" w14:dist="38100" w14:dir="2700000" w14:sx="100000" w14:sy="100000" w14:kx="0" w14:ky="0" w14:algn="tl">
            <w14:srgbClr w14:val="000000">
              <w14:alpha w14:val="60000"/>
            </w14:srgbClr>
          </w14:shadow>
        </w:rPr>
        <w:t xml:space="preserve">  </w:t>
      </w:r>
      <w:r w:rsidRPr="004F147F">
        <w:rPr>
          <w:rFonts w:ascii="Sakkal Majalla" w:hAnsi="Sakkal Majalla" w:cs="Sakkal Majalla"/>
          <w:b/>
          <w:bCs/>
          <w:sz w:val="48"/>
          <w:szCs w:val="48"/>
          <w:lang w:bidi="ar-TN"/>
          <w14:shadow w14:blurRad="50800" w14:dist="38100" w14:dir="2700000" w14:sx="100000" w14:sy="100000" w14:kx="0" w14:ky="0" w14:algn="tl">
            <w14:srgbClr w14:val="000000">
              <w14:alpha w14:val="60000"/>
            </w14:srgbClr>
          </w14:shadow>
        </w:rPr>
        <w:t xml:space="preserve"> TRAV</w:t>
      </w:r>
      <w:r w:rsidR="00DA0864" w:rsidRPr="004F147F">
        <w:rPr>
          <w:rFonts w:ascii="Sakkal Majalla" w:hAnsi="Sakkal Majalla" w:cs="Sakkal Majalla"/>
          <w:b/>
          <w:bCs/>
          <w:sz w:val="48"/>
          <w:szCs w:val="48"/>
          <w:lang w:bidi="ar-TN"/>
          <w14:shadow w14:blurRad="50800" w14:dist="38100" w14:dir="2700000" w14:sx="100000" w14:sy="100000" w14:kx="0" w14:ky="0" w14:algn="tl">
            <w14:srgbClr w14:val="000000">
              <w14:alpha w14:val="60000"/>
            </w14:srgbClr>
          </w14:shadow>
        </w:rPr>
        <w:t>AUX D’AMENAGEMENT DE</w:t>
      </w:r>
      <w:r w:rsidR="006C118C" w:rsidRPr="004F147F">
        <w:rPr>
          <w:rFonts w:ascii="Sakkal Majalla" w:hAnsi="Sakkal Majalla" w:cs="Sakkal Majalla"/>
          <w:b/>
          <w:bCs/>
          <w:sz w:val="48"/>
          <w:szCs w:val="48"/>
          <w:lang w:bidi="ar-TN"/>
          <w14:shadow w14:blurRad="50800" w14:dist="38100" w14:dir="2700000" w14:sx="100000" w14:sy="100000" w14:kx="0" w14:ky="0" w14:algn="tl">
            <w14:srgbClr w14:val="000000">
              <w14:alpha w14:val="60000"/>
            </w14:srgbClr>
          </w14:shadow>
        </w:rPr>
        <w:t>S</w:t>
      </w:r>
      <w:r w:rsidR="00DA0864" w:rsidRPr="004F147F">
        <w:rPr>
          <w:rFonts w:ascii="Sakkal Majalla" w:hAnsi="Sakkal Majalla" w:cs="Sakkal Majalla"/>
          <w:b/>
          <w:bCs/>
          <w:sz w:val="48"/>
          <w:szCs w:val="48"/>
          <w:lang w:bidi="ar-TN"/>
          <w14:shadow w14:blurRad="50800" w14:dist="38100" w14:dir="2700000" w14:sx="100000" w14:sy="100000" w14:kx="0" w14:ky="0" w14:algn="tl">
            <w14:srgbClr w14:val="000000">
              <w14:alpha w14:val="60000"/>
            </w14:srgbClr>
          </w14:shadow>
        </w:rPr>
        <w:t xml:space="preserve"> LOCAUX DE LA FSEGT</w:t>
      </w:r>
    </w:p>
    <w:p w14:paraId="44B38D8E" w14:textId="24658AE1" w:rsidR="005271A7" w:rsidRPr="004F147F" w:rsidRDefault="005271A7" w:rsidP="005271A7">
      <w:pPr>
        <w:numPr>
          <w:ilvl w:val="0"/>
          <w:numId w:val="13"/>
        </w:numPr>
        <w:rPr>
          <w:rFonts w:ascii="Sakkal Majalla" w:hAnsi="Sakkal Majalla" w:cs="Sakkal Majalla"/>
          <w:b/>
          <w:bCs/>
          <w:sz w:val="48"/>
          <w:szCs w:val="48"/>
          <w:lang w:bidi="ar-TN"/>
          <w14:shadow w14:blurRad="50800" w14:dist="38100" w14:dir="2700000" w14:sx="100000" w14:sy="100000" w14:kx="0" w14:ky="0" w14:algn="tl">
            <w14:srgbClr w14:val="000000">
              <w14:alpha w14:val="60000"/>
            </w14:srgbClr>
          </w14:shadow>
        </w:rPr>
      </w:pPr>
      <w:r w:rsidRPr="004F147F">
        <w:rPr>
          <w:rFonts w:ascii="Sakkal Majalla" w:hAnsi="Sakkal Majalla" w:cs="Sakkal Majalla"/>
          <w:b/>
          <w:bCs/>
          <w:sz w:val="48"/>
          <w:szCs w:val="48"/>
          <w:lang w:bidi="ar-TN"/>
          <w14:shadow w14:blurRad="50800" w14:dist="38100" w14:dir="2700000" w14:sx="100000" w14:sy="100000" w14:kx="0" w14:ky="0" w14:algn="tl">
            <w14:srgbClr w14:val="000000">
              <w14:alpha w14:val="60000"/>
            </w14:srgbClr>
          </w14:shadow>
        </w:rPr>
        <w:t xml:space="preserve">SUIVI </w:t>
      </w:r>
      <w:r w:rsidR="006C118C" w:rsidRPr="004F147F">
        <w:rPr>
          <w:rFonts w:ascii="Sakkal Majalla" w:hAnsi="Sakkal Majalla" w:cs="Sakkal Majalla"/>
          <w:b/>
          <w:bCs/>
          <w:sz w:val="48"/>
          <w:szCs w:val="48"/>
          <w:lang w:bidi="ar-TN"/>
          <w14:shadow w14:blurRad="50800" w14:dist="38100" w14:dir="2700000" w14:sx="100000" w14:sy="100000" w14:kx="0" w14:ky="0" w14:algn="tl">
            <w14:srgbClr w14:val="000000">
              <w14:alpha w14:val="60000"/>
            </w14:srgbClr>
          </w14:shadow>
        </w:rPr>
        <w:t>DE L’EXECUTION</w:t>
      </w:r>
      <w:r w:rsidRPr="004F147F">
        <w:rPr>
          <w:rFonts w:ascii="Sakkal Majalla" w:hAnsi="Sakkal Majalla" w:cs="Sakkal Majalla"/>
          <w:b/>
          <w:bCs/>
          <w:sz w:val="48"/>
          <w:szCs w:val="48"/>
          <w:lang w:bidi="ar-TN"/>
          <w14:shadow w14:blurRad="50800" w14:dist="38100" w14:dir="2700000" w14:sx="100000" w14:sy="100000" w14:kx="0" w14:ky="0" w14:algn="tl">
            <w14:srgbClr w14:val="000000">
              <w14:alpha w14:val="60000"/>
            </w14:srgbClr>
          </w14:shadow>
        </w:rPr>
        <w:t xml:space="preserve"> </w:t>
      </w:r>
      <w:r w:rsidR="006C118C" w:rsidRPr="004F147F">
        <w:rPr>
          <w:rFonts w:ascii="Sakkal Majalla" w:hAnsi="Sakkal Majalla" w:cs="Sakkal Majalla"/>
          <w:b/>
          <w:bCs/>
          <w:sz w:val="48"/>
          <w:szCs w:val="48"/>
          <w:lang w:bidi="ar-TN"/>
          <w14:shadow w14:blurRad="50800" w14:dist="38100" w14:dir="2700000" w14:sx="100000" w14:sy="100000" w14:kx="0" w14:ky="0" w14:algn="tl">
            <w14:srgbClr w14:val="000000">
              <w14:alpha w14:val="60000"/>
            </w14:srgbClr>
          </w14:shadow>
        </w:rPr>
        <w:t xml:space="preserve">DES </w:t>
      </w:r>
      <w:r w:rsidRPr="004F147F">
        <w:rPr>
          <w:rFonts w:ascii="Sakkal Majalla" w:hAnsi="Sakkal Majalla" w:cs="Sakkal Majalla"/>
          <w:b/>
          <w:bCs/>
          <w:sz w:val="48"/>
          <w:szCs w:val="48"/>
          <w:lang w:bidi="ar-TN"/>
          <w14:shadow w14:blurRad="50800" w14:dist="38100" w14:dir="2700000" w14:sx="100000" w14:sy="100000" w14:kx="0" w14:ky="0" w14:algn="tl">
            <w14:srgbClr w14:val="000000">
              <w14:alpha w14:val="60000"/>
            </w14:srgbClr>
          </w14:shadow>
        </w:rPr>
        <w:t>TRAVAUX</w:t>
      </w:r>
    </w:p>
    <w:p w14:paraId="3ABC0412" w14:textId="77777777" w:rsidR="00DA0864" w:rsidRPr="004F147F" w:rsidRDefault="00DA0864" w:rsidP="00DA0864">
      <w:pPr>
        <w:rPr>
          <w:rFonts w:ascii="Sakkal Majalla" w:hAnsi="Sakkal Majalla" w:cs="Sakkal Majalla"/>
          <w:b/>
          <w:bCs/>
          <w:sz w:val="48"/>
          <w:szCs w:val="48"/>
          <w:lang w:bidi="ar-TN"/>
          <w14:shadow w14:blurRad="50800" w14:dist="38100" w14:dir="2700000" w14:sx="100000" w14:sy="100000" w14:kx="0" w14:ky="0" w14:algn="tl">
            <w14:srgbClr w14:val="000000">
              <w14:alpha w14:val="60000"/>
            </w14:srgbClr>
          </w14:shadow>
        </w:rPr>
      </w:pPr>
    </w:p>
    <w:p w14:paraId="374A68F6" w14:textId="77777777" w:rsidR="005271A7" w:rsidRDefault="005271A7" w:rsidP="005271A7">
      <w:pPr>
        <w:ind w:left="284"/>
        <w:jc w:val="both"/>
        <w:rPr>
          <w:b/>
          <w:bCs/>
        </w:rPr>
      </w:pPr>
    </w:p>
    <w:p w14:paraId="3CA9802E" w14:textId="77777777" w:rsidR="005271A7" w:rsidRDefault="005271A7" w:rsidP="005271A7">
      <w:pPr>
        <w:jc w:val="both"/>
        <w:rPr>
          <w:b/>
          <w:bCs/>
        </w:rPr>
      </w:pPr>
    </w:p>
    <w:p w14:paraId="4DA7443E" w14:textId="77777777" w:rsidR="005271A7" w:rsidRDefault="005271A7" w:rsidP="005271A7">
      <w:pPr>
        <w:jc w:val="both"/>
        <w:rPr>
          <w:b/>
          <w:bCs/>
        </w:rPr>
      </w:pPr>
    </w:p>
    <w:p w14:paraId="24F1EF11" w14:textId="77777777" w:rsidR="005271A7" w:rsidRDefault="005271A7" w:rsidP="005271A7">
      <w:pPr>
        <w:jc w:val="both"/>
        <w:rPr>
          <w:b/>
          <w:bCs/>
        </w:rPr>
      </w:pPr>
    </w:p>
    <w:p w14:paraId="706D3245" w14:textId="77777777" w:rsidR="005271A7" w:rsidRDefault="005271A7" w:rsidP="005271A7">
      <w:pPr>
        <w:jc w:val="both"/>
        <w:rPr>
          <w:b/>
          <w:bCs/>
        </w:rPr>
      </w:pPr>
    </w:p>
    <w:p w14:paraId="282E6BC4" w14:textId="77777777" w:rsidR="005271A7" w:rsidRDefault="005271A7" w:rsidP="005271A7">
      <w:pPr>
        <w:jc w:val="both"/>
        <w:rPr>
          <w:b/>
          <w:bCs/>
        </w:rPr>
      </w:pPr>
    </w:p>
    <w:p w14:paraId="17E90ADC" w14:textId="77777777" w:rsidR="005271A7" w:rsidRDefault="005271A7" w:rsidP="005271A7">
      <w:pPr>
        <w:jc w:val="both"/>
        <w:rPr>
          <w:b/>
          <w:bCs/>
        </w:rPr>
      </w:pPr>
    </w:p>
    <w:p w14:paraId="6252466D" w14:textId="77777777" w:rsidR="005271A7" w:rsidRDefault="005271A7" w:rsidP="005271A7">
      <w:pPr>
        <w:jc w:val="both"/>
        <w:rPr>
          <w:b/>
          <w:bCs/>
        </w:rPr>
      </w:pPr>
    </w:p>
    <w:p w14:paraId="0964BFC2" w14:textId="77777777" w:rsidR="005271A7" w:rsidRDefault="005271A7" w:rsidP="005271A7">
      <w:pPr>
        <w:jc w:val="both"/>
        <w:rPr>
          <w:b/>
          <w:bCs/>
        </w:rPr>
      </w:pPr>
    </w:p>
    <w:p w14:paraId="791D2820" w14:textId="77777777" w:rsidR="005271A7" w:rsidRDefault="005271A7" w:rsidP="005271A7">
      <w:pPr>
        <w:jc w:val="both"/>
        <w:rPr>
          <w:b/>
          <w:bCs/>
        </w:rPr>
      </w:pPr>
    </w:p>
    <w:p w14:paraId="6E994BBC" w14:textId="77777777" w:rsidR="005271A7" w:rsidRDefault="005271A7" w:rsidP="005271A7">
      <w:pPr>
        <w:jc w:val="both"/>
        <w:rPr>
          <w:b/>
          <w:bCs/>
        </w:rPr>
      </w:pPr>
    </w:p>
    <w:p w14:paraId="676DF92F" w14:textId="77777777" w:rsidR="00544719" w:rsidRDefault="00544719" w:rsidP="00940920">
      <w:pPr>
        <w:jc w:val="both"/>
        <w:rPr>
          <w:b/>
          <w:bCs/>
        </w:rPr>
      </w:pPr>
    </w:p>
    <w:p w14:paraId="12097FD4" w14:textId="77777777" w:rsidR="00544719" w:rsidRDefault="00544719" w:rsidP="00940920">
      <w:pPr>
        <w:jc w:val="both"/>
        <w:rPr>
          <w:b/>
          <w:bCs/>
          <w:u w:val="single"/>
        </w:rPr>
      </w:pPr>
    </w:p>
    <w:p w14:paraId="2ADAD7D1" w14:textId="3E7E6585" w:rsidR="005271A7" w:rsidRPr="00C81C4F" w:rsidRDefault="005271A7" w:rsidP="00940920">
      <w:pPr>
        <w:jc w:val="both"/>
        <w:rPr>
          <w:b/>
          <w:bCs/>
          <w:u w:val="single"/>
        </w:rPr>
      </w:pPr>
      <w:r w:rsidRPr="00C81C4F">
        <w:rPr>
          <w:b/>
          <w:bCs/>
          <w:u w:val="single"/>
        </w:rPr>
        <w:lastRenderedPageBreak/>
        <w:t>ARTICLE 1 : Objet :</w:t>
      </w:r>
    </w:p>
    <w:p w14:paraId="09A6370C" w14:textId="29BE1E2F" w:rsidR="00FC2ED5" w:rsidRPr="00FC2ED5" w:rsidRDefault="00FC2ED5" w:rsidP="00FC2ED5">
      <w:pPr>
        <w:jc w:val="both"/>
      </w:pPr>
      <w:r w:rsidRPr="00FC2ED5">
        <w:t xml:space="preserve">La Faculté des Sciences Économiques et de Gestion de Tunis (FSEGT) se propose de confier à un groupement solidaire de concepteurs (composé d’un architecte mandataire et d'un ou plusieurs ingénieurs-conseils) la mission complète de maîtrise d’œuvre pour </w:t>
      </w:r>
      <w:r>
        <w:t>d</w:t>
      </w:r>
      <w:r w:rsidRPr="00FC2ED5">
        <w:t>es travaux d’aménagement d’un mini-amphithéâtre et d’une buvette</w:t>
      </w:r>
      <w:r>
        <w:t>.</w:t>
      </w:r>
    </w:p>
    <w:p w14:paraId="489A79DC" w14:textId="77777777" w:rsidR="00FC2ED5" w:rsidRPr="00FC2ED5" w:rsidRDefault="00FC2ED5" w:rsidP="00FC2ED5">
      <w:pPr>
        <w:jc w:val="both"/>
      </w:pPr>
      <w:r w:rsidRPr="00FC2ED5">
        <w:t>La mission comprend les phases suivantes :</w:t>
      </w:r>
    </w:p>
    <w:p w14:paraId="6941D718" w14:textId="5CC96DF7" w:rsidR="00FC2ED5" w:rsidRPr="00FC2ED5" w:rsidRDefault="00FC2ED5" w:rsidP="00FC2ED5">
      <w:pPr>
        <w:numPr>
          <w:ilvl w:val="0"/>
          <w:numId w:val="25"/>
        </w:numPr>
        <w:jc w:val="both"/>
      </w:pPr>
      <w:r w:rsidRPr="00FC2ED5">
        <w:t>Les études architecturales (Esquisse, Avant-Projet Sommaire et Avant-Projet Définitif)</w:t>
      </w:r>
      <w:r>
        <w:t> ;</w:t>
      </w:r>
    </w:p>
    <w:p w14:paraId="1DE59C52" w14:textId="368C816F" w:rsidR="00FC2ED5" w:rsidRPr="00FC2ED5" w:rsidRDefault="00FC2ED5" w:rsidP="00FC2ED5">
      <w:pPr>
        <w:numPr>
          <w:ilvl w:val="0"/>
          <w:numId w:val="25"/>
        </w:numPr>
        <w:jc w:val="both"/>
      </w:pPr>
      <w:r w:rsidRPr="00FC2ED5">
        <w:t>Les études techniques tous corps d'état (Génie civil/Structure, Fluides et Électricité) et l'établissement des plans d'exécution ;</w:t>
      </w:r>
    </w:p>
    <w:p w14:paraId="0CAABF26" w14:textId="474E5DF5" w:rsidR="00FC2ED5" w:rsidRPr="00FC2ED5" w:rsidRDefault="00FC2ED5" w:rsidP="00FC2ED5">
      <w:pPr>
        <w:numPr>
          <w:ilvl w:val="0"/>
          <w:numId w:val="25"/>
        </w:numPr>
        <w:jc w:val="both"/>
      </w:pPr>
      <w:r w:rsidRPr="00FC2ED5">
        <w:t>L'élaboration du Dossier d'Appel d'Offres (DAO) pour le choix des entreprises de travaux ;</w:t>
      </w:r>
    </w:p>
    <w:p w14:paraId="2CD76F57" w14:textId="484BE48A" w:rsidR="00FC2ED5" w:rsidRDefault="00FC2ED5" w:rsidP="00FC2ED5">
      <w:pPr>
        <w:numPr>
          <w:ilvl w:val="0"/>
          <w:numId w:val="25"/>
        </w:numPr>
        <w:jc w:val="both"/>
      </w:pPr>
      <w:r w:rsidRPr="00FC2ED5">
        <w:t>La Direction de l'Exécution des Travaux (DET) comprenant le suivi architectural, le contrôle technique régulier du chantier et l'assistance aux opérations de réception.</w:t>
      </w:r>
    </w:p>
    <w:p w14:paraId="5EDD36B4" w14:textId="77777777" w:rsidR="006636CF" w:rsidRDefault="006636CF" w:rsidP="006636CF">
      <w:pPr>
        <w:jc w:val="both"/>
      </w:pPr>
    </w:p>
    <w:p w14:paraId="2370F6BB" w14:textId="34FD28BA" w:rsidR="006636CF" w:rsidRPr="008F63E5" w:rsidRDefault="006636CF" w:rsidP="006636CF">
      <w:pPr>
        <w:jc w:val="both"/>
      </w:pPr>
      <w:r w:rsidRPr="008F63E5">
        <w:t xml:space="preserve">Le </w:t>
      </w:r>
      <w:r>
        <w:t>groupement de concepteurs</w:t>
      </w:r>
      <w:r w:rsidRPr="008F63E5">
        <w:t xml:space="preserve"> est tenu d'exécuter sa mission conformément :</w:t>
      </w:r>
    </w:p>
    <w:p w14:paraId="3FB63AC7" w14:textId="77777777" w:rsidR="006636CF" w:rsidRPr="008F63E5" w:rsidRDefault="006636CF" w:rsidP="006636CF">
      <w:pPr>
        <w:numPr>
          <w:ilvl w:val="0"/>
          <w:numId w:val="29"/>
        </w:numPr>
        <w:jc w:val="both"/>
      </w:pPr>
      <w:r w:rsidRPr="008F63E5">
        <w:t xml:space="preserve">À la réglementation tunisienne en vigueur ; </w:t>
      </w:r>
    </w:p>
    <w:p w14:paraId="4CF9ABC6" w14:textId="77777777" w:rsidR="006636CF" w:rsidRPr="008F63E5" w:rsidRDefault="006636CF" w:rsidP="006636CF">
      <w:pPr>
        <w:numPr>
          <w:ilvl w:val="0"/>
          <w:numId w:val="29"/>
        </w:numPr>
        <w:jc w:val="both"/>
      </w:pPr>
      <w:r w:rsidRPr="008F63E5">
        <w:t xml:space="preserve">Aux règles de l'art ; </w:t>
      </w:r>
    </w:p>
    <w:p w14:paraId="213FAFB6" w14:textId="77777777" w:rsidR="006636CF" w:rsidRPr="008F63E5" w:rsidRDefault="006636CF" w:rsidP="006636CF">
      <w:pPr>
        <w:numPr>
          <w:ilvl w:val="0"/>
          <w:numId w:val="29"/>
        </w:numPr>
        <w:jc w:val="both"/>
      </w:pPr>
      <w:r w:rsidRPr="008F63E5">
        <w:t xml:space="preserve">Aux normes techniques applicables ; </w:t>
      </w:r>
    </w:p>
    <w:p w14:paraId="2344985C" w14:textId="77777777" w:rsidR="006636CF" w:rsidRPr="008F63E5" w:rsidRDefault="006636CF" w:rsidP="006636CF">
      <w:pPr>
        <w:numPr>
          <w:ilvl w:val="0"/>
          <w:numId w:val="29"/>
        </w:numPr>
        <w:jc w:val="both"/>
      </w:pPr>
      <w:r w:rsidRPr="008F63E5">
        <w:t xml:space="preserve">Aux exigences du présent Cahier des Charges. </w:t>
      </w:r>
    </w:p>
    <w:p w14:paraId="1995C097" w14:textId="77777777" w:rsidR="006636CF" w:rsidRDefault="006636CF" w:rsidP="006636CF">
      <w:pPr>
        <w:jc w:val="both"/>
      </w:pPr>
      <w:r w:rsidRPr="008F63E5">
        <w:t>Toutes les études devront être réalisées avec le niveau de qualité requis pour permettre la consultation des entreprises et l'exécution des travaux dans les meilleures conditions de coût, de délai et de qualité.</w:t>
      </w:r>
    </w:p>
    <w:p w14:paraId="769078DD" w14:textId="77777777" w:rsidR="00BB6582" w:rsidRDefault="00BB6582" w:rsidP="006636CF">
      <w:pPr>
        <w:jc w:val="both"/>
      </w:pPr>
    </w:p>
    <w:p w14:paraId="02A65968" w14:textId="105D8771" w:rsidR="00BB6582" w:rsidRPr="00C757AF" w:rsidRDefault="00BB6582" w:rsidP="00BB6582">
      <w:pPr>
        <w:jc w:val="both"/>
        <w:rPr>
          <w:b/>
          <w:bCs/>
          <w:u w:val="single"/>
        </w:rPr>
      </w:pPr>
      <w:r w:rsidRPr="00C81C4F">
        <w:rPr>
          <w:b/>
          <w:bCs/>
          <w:u w:val="single"/>
        </w:rPr>
        <w:t xml:space="preserve">ARTICLE </w:t>
      </w:r>
      <w:r>
        <w:rPr>
          <w:b/>
          <w:bCs/>
          <w:u w:val="single"/>
        </w:rPr>
        <w:t>2</w:t>
      </w:r>
      <w:r w:rsidRPr="00C81C4F">
        <w:rPr>
          <w:b/>
          <w:bCs/>
          <w:u w:val="single"/>
        </w:rPr>
        <w:t xml:space="preserve"> : </w:t>
      </w:r>
      <w:r w:rsidRPr="00C757AF">
        <w:rPr>
          <w:b/>
          <w:bCs/>
          <w:u w:val="single"/>
        </w:rPr>
        <w:t>Description sommaire du projet</w:t>
      </w:r>
      <w:r>
        <w:rPr>
          <w:b/>
          <w:bCs/>
          <w:u w:val="single"/>
        </w:rPr>
        <w:t> :</w:t>
      </w:r>
    </w:p>
    <w:p w14:paraId="42C0A3CD" w14:textId="77777777" w:rsidR="00BB6582" w:rsidRPr="008F63E5" w:rsidRDefault="00BB6582" w:rsidP="00BB6582">
      <w:pPr>
        <w:jc w:val="both"/>
      </w:pPr>
      <w:r w:rsidRPr="008F63E5">
        <w:t>Le projet porte principalement sur le réaménagement, la rénovation et la mise à niveau de plusieurs espaces de la Faculté des Sciences Économiques et de Gestion de Tunis.</w:t>
      </w:r>
    </w:p>
    <w:p w14:paraId="7358D214" w14:textId="77777777" w:rsidR="00BB6582" w:rsidRPr="008F63E5" w:rsidRDefault="00BB6582" w:rsidP="00BB6582">
      <w:pPr>
        <w:jc w:val="both"/>
      </w:pPr>
      <w:r w:rsidRPr="008F63E5">
        <w:t>À titre indicatif, les principales composantes du projet comprennent :</w:t>
      </w:r>
    </w:p>
    <w:p w14:paraId="31803B9B" w14:textId="67C921ED" w:rsidR="00BB6582" w:rsidRPr="008F63E5" w:rsidRDefault="00BB6582" w:rsidP="00BB6582">
      <w:pPr>
        <w:numPr>
          <w:ilvl w:val="0"/>
          <w:numId w:val="29"/>
        </w:numPr>
        <w:jc w:val="both"/>
      </w:pPr>
      <w:r w:rsidRPr="008F63E5">
        <w:t>Le réaménagement architectural et la rénovation complète d</w:t>
      </w:r>
      <w:r>
        <w:t xml:space="preserve">’un </w:t>
      </w:r>
      <w:r w:rsidRPr="008F63E5">
        <w:t>amphithéâtre ;</w:t>
      </w:r>
    </w:p>
    <w:p w14:paraId="1F7B8A58" w14:textId="77777777" w:rsidR="00BB6582" w:rsidRPr="008F63E5" w:rsidRDefault="00BB6582" w:rsidP="00BB6582">
      <w:pPr>
        <w:numPr>
          <w:ilvl w:val="0"/>
          <w:numId w:val="29"/>
        </w:numPr>
        <w:jc w:val="both"/>
      </w:pPr>
      <w:r w:rsidRPr="008F63E5">
        <w:t>Le réaménagement d'une galerie de circulation et l'amélioration des espaces de distribution ;</w:t>
      </w:r>
    </w:p>
    <w:p w14:paraId="2F634937" w14:textId="77777777" w:rsidR="00BB6582" w:rsidRPr="008F63E5" w:rsidRDefault="00BB6582" w:rsidP="00BB6582">
      <w:pPr>
        <w:numPr>
          <w:ilvl w:val="0"/>
          <w:numId w:val="29"/>
        </w:numPr>
        <w:jc w:val="both"/>
      </w:pPr>
      <w:r w:rsidRPr="008F63E5">
        <w:t>La conception et les études relatives à la réalisation d'une nouvelle buvette en structure légère, intégrée à son environnement architectural ;</w:t>
      </w:r>
    </w:p>
    <w:p w14:paraId="0EFC8ED0" w14:textId="150575A7" w:rsidR="00BB6582" w:rsidRPr="008F63E5" w:rsidRDefault="00BB6582" w:rsidP="00BB6582">
      <w:pPr>
        <w:numPr>
          <w:ilvl w:val="0"/>
          <w:numId w:val="29"/>
        </w:numPr>
        <w:jc w:val="both"/>
      </w:pPr>
      <w:r w:rsidRPr="008F63E5">
        <w:t>Le diagnostic technique du poste de transformation électrique et du tableau général basse tensio</w:t>
      </w:r>
      <w:r>
        <w:t>n ;</w:t>
      </w:r>
    </w:p>
    <w:p w14:paraId="09FF6E26" w14:textId="77777777" w:rsidR="00BB6582" w:rsidRPr="008F63E5" w:rsidRDefault="00BB6582" w:rsidP="00BB6582">
      <w:pPr>
        <w:numPr>
          <w:ilvl w:val="0"/>
          <w:numId w:val="29"/>
        </w:numPr>
        <w:jc w:val="both"/>
      </w:pPr>
      <w:r w:rsidRPr="008F63E5">
        <w:t>L’étude de la réhabilitation ou du remplacement des réseaux électriques existants, y compris les câbles, les buses enterrées, les chambres de tirage, les gaines techniques et tous les ouvrages associés reliant le poste de transformation aux amphithéâtres ;</w:t>
      </w:r>
    </w:p>
    <w:p w14:paraId="27315E34" w14:textId="77777777" w:rsidR="00BB6582" w:rsidRDefault="00BB6582" w:rsidP="00BB6582">
      <w:pPr>
        <w:numPr>
          <w:ilvl w:val="0"/>
          <w:numId w:val="29"/>
        </w:numPr>
        <w:jc w:val="both"/>
      </w:pPr>
      <w:r w:rsidRPr="008F63E5">
        <w:t>Les aménagements complémentaires nécessaires au bon fonctionnement des locaux rénovés.</w:t>
      </w:r>
    </w:p>
    <w:p w14:paraId="65F88182" w14:textId="77777777" w:rsidR="00BB6582" w:rsidRPr="008F63E5" w:rsidRDefault="00BB6582" w:rsidP="00BB6582">
      <w:pPr>
        <w:ind w:left="720"/>
        <w:jc w:val="both"/>
      </w:pPr>
    </w:p>
    <w:p w14:paraId="2514E22F" w14:textId="301DE4C1" w:rsidR="005271A7" w:rsidRPr="00C81C4F" w:rsidRDefault="005271A7" w:rsidP="00940920">
      <w:pPr>
        <w:jc w:val="both"/>
        <w:rPr>
          <w:b/>
          <w:bCs/>
          <w:u w:val="single"/>
        </w:rPr>
      </w:pPr>
      <w:r w:rsidRPr="00C81C4F">
        <w:rPr>
          <w:b/>
          <w:bCs/>
          <w:u w:val="single"/>
        </w:rPr>
        <w:t xml:space="preserve">ARTICLE </w:t>
      </w:r>
      <w:r w:rsidR="000B428F">
        <w:rPr>
          <w:b/>
          <w:bCs/>
          <w:u w:val="single"/>
        </w:rPr>
        <w:t>3</w:t>
      </w:r>
      <w:r w:rsidRPr="00C81C4F">
        <w:rPr>
          <w:b/>
          <w:bCs/>
          <w:u w:val="single"/>
        </w:rPr>
        <w:t> : Mode d’Attribution des Travaux :</w:t>
      </w:r>
    </w:p>
    <w:p w14:paraId="2D35E49D" w14:textId="535679CE" w:rsidR="005271A7" w:rsidRPr="00C81C4F" w:rsidRDefault="005271A7" w:rsidP="00C10FCF">
      <w:pPr>
        <w:jc w:val="both"/>
      </w:pPr>
      <w:r>
        <w:t xml:space="preserve">La mission </w:t>
      </w:r>
      <w:r w:rsidRPr="00C81C4F">
        <w:t>objet du présent document sera attribuée par voie de consultation.</w:t>
      </w:r>
      <w:r>
        <w:t xml:space="preserve"> </w:t>
      </w:r>
      <w:r w:rsidRPr="00C81C4F">
        <w:t xml:space="preserve">Les offres doivent parvenir à la Faculté des Sciences Economiques et de Gestion de Tunis par voie postale, ou déposé directement au bureau d'ordre de la Faculté, sous plis fermés et anonymes au plus tard le </w:t>
      </w:r>
      <w:r w:rsidR="00CA66EC">
        <w:rPr>
          <w:b/>
          <w:bCs/>
          <w:color w:val="000000"/>
          <w:u w:val="single"/>
        </w:rPr>
        <w:t>28</w:t>
      </w:r>
      <w:r w:rsidRPr="00B87CE8">
        <w:rPr>
          <w:b/>
          <w:bCs/>
          <w:color w:val="000000"/>
          <w:u w:val="single"/>
        </w:rPr>
        <w:t>/</w:t>
      </w:r>
      <w:r w:rsidR="00047408">
        <w:rPr>
          <w:b/>
          <w:bCs/>
          <w:color w:val="000000"/>
          <w:u w:val="single"/>
        </w:rPr>
        <w:t>09</w:t>
      </w:r>
      <w:r w:rsidRPr="00B87CE8">
        <w:rPr>
          <w:b/>
          <w:bCs/>
          <w:color w:val="000000"/>
          <w:u w:val="single"/>
        </w:rPr>
        <w:t>/</w:t>
      </w:r>
      <w:r w:rsidR="00047408">
        <w:rPr>
          <w:b/>
          <w:bCs/>
          <w:color w:val="000000"/>
          <w:u w:val="single"/>
        </w:rPr>
        <w:t>2026</w:t>
      </w:r>
      <w:r>
        <w:rPr>
          <w:b/>
          <w:bCs/>
          <w:color w:val="000000"/>
          <w:u w:val="single"/>
        </w:rPr>
        <w:t xml:space="preserve"> à 10H du matin</w:t>
      </w:r>
      <w:r w:rsidRPr="00C81C4F">
        <w:t>, à l’adresse suivante : Faculté des Sciences Economiques et de Gestion de Tunis, Campus Universitaire Farhat HACHED, El Manar, 2092, Tunis.</w:t>
      </w:r>
    </w:p>
    <w:p w14:paraId="53249BF3" w14:textId="77777777" w:rsidR="00E07EE4" w:rsidRDefault="00E07EE4" w:rsidP="00940920">
      <w:pPr>
        <w:jc w:val="both"/>
      </w:pPr>
    </w:p>
    <w:p w14:paraId="07903614" w14:textId="06F72A76" w:rsidR="005271A7" w:rsidRPr="00C81C4F" w:rsidRDefault="005271A7" w:rsidP="00940920">
      <w:pPr>
        <w:jc w:val="both"/>
      </w:pPr>
      <w:r w:rsidRPr="00C81C4F">
        <w:t>L’enveloppe extérieure doit porter, outre l’adresse, la mention :</w:t>
      </w:r>
    </w:p>
    <w:p w14:paraId="427744FA" w14:textId="77777777" w:rsidR="005271A7" w:rsidRDefault="005271A7" w:rsidP="005271A7">
      <w:pPr>
        <w:jc w:val="center"/>
        <w:rPr>
          <w:b/>
          <w:bCs/>
        </w:rPr>
      </w:pPr>
      <w:r w:rsidRPr="00C81C4F">
        <w:rPr>
          <w:b/>
          <w:bCs/>
        </w:rPr>
        <w:t>« A ne pas ouvrir »</w:t>
      </w:r>
    </w:p>
    <w:p w14:paraId="48630F7A" w14:textId="12D8DE6C" w:rsidR="005271A7" w:rsidRDefault="005271A7" w:rsidP="001A1F57">
      <w:pPr>
        <w:jc w:val="center"/>
        <w:rPr>
          <w:b/>
          <w:bCs/>
        </w:rPr>
      </w:pPr>
      <w:r w:rsidRPr="001A1F57">
        <w:rPr>
          <w:b/>
          <w:bCs/>
        </w:rPr>
        <w:t xml:space="preserve">Désignation d’un </w:t>
      </w:r>
      <w:r w:rsidR="001A1F57" w:rsidRPr="001A1F57">
        <w:rPr>
          <w:b/>
          <w:bCs/>
        </w:rPr>
        <w:t>groupement de concepteurs</w:t>
      </w:r>
      <w:r w:rsidRPr="001A1F57">
        <w:rPr>
          <w:b/>
          <w:bCs/>
        </w:rPr>
        <w:t xml:space="preserve"> pour la mission </w:t>
      </w:r>
      <w:r w:rsidR="001A1F57" w:rsidRPr="001A1F57">
        <w:rPr>
          <w:b/>
          <w:bCs/>
        </w:rPr>
        <w:t xml:space="preserve">complète de maîtrise d’œuvre pour des travaux d’aménagement </w:t>
      </w:r>
      <w:r w:rsidR="00B37999" w:rsidRPr="001A1F57">
        <w:rPr>
          <w:b/>
          <w:bCs/>
        </w:rPr>
        <w:t>de locaux à la FSEGT</w:t>
      </w:r>
    </w:p>
    <w:p w14:paraId="41C83A37" w14:textId="77777777" w:rsidR="00E07EE4" w:rsidRPr="001A1F57" w:rsidRDefault="00E07EE4" w:rsidP="001A1F57">
      <w:pPr>
        <w:jc w:val="center"/>
        <w:rPr>
          <w:b/>
          <w:bCs/>
        </w:rPr>
      </w:pPr>
    </w:p>
    <w:p w14:paraId="1B5596F6" w14:textId="363233F1" w:rsidR="005271A7" w:rsidRDefault="005271A7" w:rsidP="005271A7">
      <w:pPr>
        <w:jc w:val="both"/>
      </w:pPr>
      <w:r w:rsidRPr="00C81C4F">
        <w:t xml:space="preserve">L’enveloppe doit </w:t>
      </w:r>
      <w:r w:rsidR="00C7360C" w:rsidRPr="00C81C4F">
        <w:t>contenir :</w:t>
      </w:r>
    </w:p>
    <w:p w14:paraId="3D8D1477" w14:textId="007B2770" w:rsidR="005271A7" w:rsidRDefault="005271A7" w:rsidP="005271A7">
      <w:pPr>
        <w:pStyle w:val="Corpsdetexte"/>
        <w:numPr>
          <w:ilvl w:val="0"/>
          <w:numId w:val="14"/>
        </w:numPr>
        <w:autoSpaceDE w:val="0"/>
        <w:autoSpaceDN w:val="0"/>
        <w:bidi w:val="0"/>
        <w:adjustRightInd w:val="0"/>
        <w:spacing w:line="240" w:lineRule="auto"/>
        <w:rPr>
          <w:rFonts w:cs="Times New Roman"/>
          <w:sz w:val="24"/>
          <w:szCs w:val="24"/>
          <w:lang w:eastAsia="fr-FR" w:bidi="ar-SA"/>
        </w:rPr>
      </w:pPr>
      <w:r w:rsidRPr="00940920">
        <w:rPr>
          <w:rFonts w:cs="Times New Roman"/>
          <w:sz w:val="24"/>
          <w:szCs w:val="24"/>
          <w:lang w:eastAsia="fr-FR" w:bidi="ar-SA"/>
        </w:rPr>
        <w:t xml:space="preserve">Un Extrait du registre de commerce </w:t>
      </w:r>
      <w:r w:rsidR="00FC2ED5">
        <w:rPr>
          <w:rFonts w:cs="Times New Roman"/>
          <w:sz w:val="24"/>
          <w:szCs w:val="24"/>
          <w:lang w:eastAsia="fr-FR" w:bidi="ar-SA"/>
        </w:rPr>
        <w:t>de l’architecte mandataire</w:t>
      </w:r>
      <w:r w:rsidRPr="00940920">
        <w:rPr>
          <w:rFonts w:cs="Times New Roman"/>
          <w:sz w:val="24"/>
          <w:szCs w:val="24"/>
          <w:lang w:eastAsia="fr-FR" w:bidi="ar-SA"/>
        </w:rPr>
        <w:t> ;</w:t>
      </w:r>
    </w:p>
    <w:p w14:paraId="0F5C5F9B" w14:textId="31EA9D5D" w:rsidR="00215BA9" w:rsidRPr="00215BA9" w:rsidRDefault="00B94196" w:rsidP="00215BA9">
      <w:pPr>
        <w:numPr>
          <w:ilvl w:val="0"/>
          <w:numId w:val="14"/>
        </w:numPr>
        <w:jc w:val="both"/>
        <w:rPr>
          <w:rFonts w:asciiTheme="majorBidi" w:hAnsiTheme="majorBidi" w:cstheme="majorBidi"/>
        </w:rPr>
      </w:pPr>
      <w:r w:rsidRPr="002C7470">
        <w:rPr>
          <w:rFonts w:asciiTheme="majorBidi" w:hAnsiTheme="majorBidi" w:cstheme="majorBidi"/>
        </w:rPr>
        <w:t>Un Certificat d’affiliation à un régime de sécurité sociale</w:t>
      </w:r>
      <w:r w:rsidR="00FC2ED5">
        <w:rPr>
          <w:rFonts w:asciiTheme="majorBidi" w:hAnsiTheme="majorBidi" w:cstheme="majorBidi"/>
        </w:rPr>
        <w:t xml:space="preserve"> </w:t>
      </w:r>
      <w:r w:rsidR="00667804">
        <w:rPr>
          <w:rFonts w:asciiTheme="majorBidi" w:hAnsiTheme="majorBidi" w:cstheme="majorBidi"/>
        </w:rPr>
        <w:t>de l’architecte</w:t>
      </w:r>
      <w:r w:rsidR="00FC2ED5">
        <w:rPr>
          <w:rFonts w:asciiTheme="majorBidi" w:hAnsiTheme="majorBidi" w:cstheme="majorBidi"/>
        </w:rPr>
        <w:t xml:space="preserve"> mandataire</w:t>
      </w:r>
      <w:r w:rsidRPr="002C7470">
        <w:rPr>
          <w:rFonts w:asciiTheme="majorBidi" w:hAnsiTheme="majorBidi" w:cstheme="majorBidi"/>
        </w:rPr>
        <w:t> ;</w:t>
      </w:r>
      <w:r w:rsidR="00215BA9" w:rsidRPr="00215BA9">
        <w:t xml:space="preserve"> </w:t>
      </w:r>
    </w:p>
    <w:p w14:paraId="6753B244" w14:textId="262FEB36" w:rsidR="005271A7" w:rsidRPr="00215BA9" w:rsidRDefault="00215BA9" w:rsidP="00215BA9">
      <w:pPr>
        <w:numPr>
          <w:ilvl w:val="0"/>
          <w:numId w:val="14"/>
        </w:numPr>
        <w:jc w:val="both"/>
        <w:rPr>
          <w:rFonts w:asciiTheme="majorBidi" w:hAnsiTheme="majorBidi" w:cstheme="majorBidi"/>
        </w:rPr>
      </w:pPr>
      <w:r w:rsidRPr="00940920">
        <w:t>Le Cahier des charges dûment signé et paraphé</w:t>
      </w:r>
      <w:r w:rsidR="00667804">
        <w:t xml:space="preserve"> </w:t>
      </w:r>
      <w:r w:rsidRPr="00940920">
        <w:t>;</w:t>
      </w:r>
      <w:r w:rsidRPr="00B94196">
        <w:rPr>
          <w:rFonts w:asciiTheme="majorBidi" w:hAnsiTheme="majorBidi" w:cstheme="majorBidi"/>
        </w:rPr>
        <w:t xml:space="preserve"> </w:t>
      </w:r>
    </w:p>
    <w:p w14:paraId="10EAC508" w14:textId="77777777" w:rsidR="005271A7" w:rsidRPr="001E4169" w:rsidRDefault="005271A7" w:rsidP="001E4169">
      <w:pPr>
        <w:numPr>
          <w:ilvl w:val="0"/>
          <w:numId w:val="14"/>
        </w:numPr>
        <w:jc w:val="both"/>
        <w:rPr>
          <w:rFonts w:asciiTheme="majorBidi" w:hAnsiTheme="majorBidi" w:cstheme="majorBidi"/>
        </w:rPr>
      </w:pPr>
      <w:r w:rsidRPr="00A73775">
        <w:t xml:space="preserve">Le Bordereau des prix signé et cacheté </w:t>
      </w:r>
      <w:r w:rsidRPr="001E4169">
        <w:rPr>
          <w:b/>
          <w:bCs/>
        </w:rPr>
        <w:t>(Annexe 1)</w:t>
      </w:r>
      <w:r w:rsidR="001A3CEF" w:rsidRPr="001E4169">
        <w:rPr>
          <w:b/>
          <w:bCs/>
        </w:rPr>
        <w:t> ;</w:t>
      </w:r>
    </w:p>
    <w:p w14:paraId="19956DB8" w14:textId="77777777" w:rsidR="001A3CEF" w:rsidRPr="001A3CEF" w:rsidRDefault="001A3CEF" w:rsidP="001A3CEF">
      <w:pPr>
        <w:numPr>
          <w:ilvl w:val="0"/>
          <w:numId w:val="14"/>
        </w:numPr>
        <w:jc w:val="both"/>
        <w:rPr>
          <w:rFonts w:asciiTheme="majorBidi" w:hAnsiTheme="majorBidi" w:cstheme="majorBidi"/>
        </w:rPr>
      </w:pPr>
      <w:r w:rsidRPr="001A3CEF">
        <w:rPr>
          <w:rFonts w:asciiTheme="majorBidi" w:hAnsiTheme="majorBidi" w:cstheme="majorBidi"/>
        </w:rPr>
        <w:t xml:space="preserve">La Déclaration de non influence/de non faillite et de non appartenance signée et cachetée </w:t>
      </w:r>
      <w:r>
        <w:rPr>
          <w:rFonts w:asciiTheme="majorBidi" w:hAnsiTheme="majorBidi" w:cstheme="majorBidi"/>
          <w:b/>
          <w:bCs/>
        </w:rPr>
        <w:t>(Annexe 2</w:t>
      </w:r>
      <w:r w:rsidRPr="001A3CEF">
        <w:rPr>
          <w:rFonts w:asciiTheme="majorBidi" w:hAnsiTheme="majorBidi" w:cstheme="majorBidi"/>
          <w:b/>
          <w:bCs/>
        </w:rPr>
        <w:t>)</w:t>
      </w:r>
      <w:r w:rsidRPr="001A3CEF">
        <w:rPr>
          <w:rFonts w:asciiTheme="majorBidi" w:hAnsiTheme="majorBidi" w:cstheme="majorBidi"/>
        </w:rPr>
        <w:t> ;</w:t>
      </w:r>
    </w:p>
    <w:p w14:paraId="149EECF6" w14:textId="77777777" w:rsidR="001A3CEF" w:rsidRDefault="001A3CEF" w:rsidP="001A3CEF">
      <w:pPr>
        <w:numPr>
          <w:ilvl w:val="0"/>
          <w:numId w:val="14"/>
        </w:numPr>
        <w:jc w:val="both"/>
        <w:rPr>
          <w:rFonts w:asciiTheme="majorBidi" w:hAnsiTheme="majorBidi" w:cstheme="majorBidi"/>
        </w:rPr>
      </w:pPr>
      <w:r w:rsidRPr="001A3CEF">
        <w:rPr>
          <w:rFonts w:asciiTheme="majorBidi" w:hAnsiTheme="majorBidi" w:cstheme="majorBidi"/>
        </w:rPr>
        <w:t xml:space="preserve">Le Certificat de visite des lieux </w:t>
      </w:r>
      <w:r w:rsidRPr="001A3CEF">
        <w:rPr>
          <w:rFonts w:asciiTheme="majorBidi" w:hAnsiTheme="majorBidi" w:cstheme="majorBidi"/>
          <w:b/>
          <w:bCs/>
        </w:rPr>
        <w:t>(Annexe 3)</w:t>
      </w:r>
      <w:r w:rsidRPr="001A3CEF">
        <w:rPr>
          <w:rFonts w:asciiTheme="majorBidi" w:hAnsiTheme="majorBidi" w:cstheme="majorBidi"/>
        </w:rPr>
        <w:t xml:space="preserve"> ;</w:t>
      </w:r>
    </w:p>
    <w:p w14:paraId="01A17231" w14:textId="0A40444E" w:rsidR="001E4169" w:rsidRPr="00C7360C" w:rsidRDefault="001E4169" w:rsidP="00C7360C">
      <w:pPr>
        <w:numPr>
          <w:ilvl w:val="0"/>
          <w:numId w:val="14"/>
        </w:numPr>
        <w:jc w:val="both"/>
        <w:rPr>
          <w:rFonts w:asciiTheme="majorBidi" w:hAnsiTheme="majorBidi" w:cstheme="majorBidi"/>
        </w:rPr>
      </w:pPr>
      <w:r>
        <w:rPr>
          <w:rFonts w:asciiTheme="majorBidi" w:hAnsiTheme="majorBidi" w:cstheme="majorBidi"/>
        </w:rPr>
        <w:t xml:space="preserve">Toutes </w:t>
      </w:r>
      <w:r w:rsidR="00C7360C">
        <w:rPr>
          <w:rFonts w:asciiTheme="majorBidi" w:hAnsiTheme="majorBidi" w:cstheme="majorBidi"/>
        </w:rPr>
        <w:t xml:space="preserve">les </w:t>
      </w:r>
      <w:r>
        <w:rPr>
          <w:rFonts w:asciiTheme="majorBidi" w:hAnsiTheme="majorBidi" w:cstheme="majorBidi"/>
        </w:rPr>
        <w:t>pièces justificatives</w:t>
      </w:r>
      <w:r w:rsidR="00C7360C">
        <w:rPr>
          <w:rFonts w:asciiTheme="majorBidi" w:hAnsiTheme="majorBidi" w:cstheme="majorBidi"/>
        </w:rPr>
        <w:t xml:space="preserve"> relatives à la qualification </w:t>
      </w:r>
      <w:r w:rsidR="00FC2ED5">
        <w:rPr>
          <w:rFonts w:asciiTheme="majorBidi" w:hAnsiTheme="majorBidi" w:cstheme="majorBidi"/>
        </w:rPr>
        <w:t>de l’architecte mandataire</w:t>
      </w:r>
      <w:r w:rsidR="00667804">
        <w:rPr>
          <w:rFonts w:asciiTheme="majorBidi" w:hAnsiTheme="majorBidi" w:cstheme="majorBidi"/>
        </w:rPr>
        <w:t xml:space="preserve"> et du groupement de concepteurs</w:t>
      </w:r>
      <w:r w:rsidR="00C7360C">
        <w:rPr>
          <w:rFonts w:asciiTheme="majorBidi" w:hAnsiTheme="majorBidi" w:cstheme="majorBidi"/>
        </w:rPr>
        <w:t xml:space="preserve">, conformément à </w:t>
      </w:r>
      <w:r w:rsidR="00C7360C" w:rsidRPr="00C7360C">
        <w:rPr>
          <w:rFonts w:asciiTheme="majorBidi" w:hAnsiTheme="majorBidi" w:cstheme="majorBidi"/>
        </w:rPr>
        <w:t>l’</w:t>
      </w:r>
      <w:r w:rsidR="00C7360C" w:rsidRPr="00C7360C">
        <w:rPr>
          <w:rFonts w:asciiTheme="majorBidi" w:hAnsiTheme="majorBidi" w:cstheme="majorBidi"/>
          <w:b/>
          <w:bCs/>
        </w:rPr>
        <w:t xml:space="preserve">Article </w:t>
      </w:r>
      <w:r w:rsidR="000B428F">
        <w:rPr>
          <w:rFonts w:asciiTheme="majorBidi" w:hAnsiTheme="majorBidi" w:cstheme="majorBidi"/>
          <w:b/>
          <w:bCs/>
        </w:rPr>
        <w:t>8</w:t>
      </w:r>
      <w:r w:rsidR="00C7360C">
        <w:rPr>
          <w:rFonts w:asciiTheme="majorBidi" w:hAnsiTheme="majorBidi" w:cstheme="majorBidi"/>
        </w:rPr>
        <w:t xml:space="preserve"> du présent cahier des charges.</w:t>
      </w:r>
    </w:p>
    <w:p w14:paraId="6FAEB65B" w14:textId="1FEC8863" w:rsidR="005271A7" w:rsidRPr="00B869E3" w:rsidRDefault="005271A7" w:rsidP="005271A7">
      <w:pPr>
        <w:jc w:val="both"/>
        <w:rPr>
          <w:b/>
          <w:bCs/>
          <w:u w:val="single"/>
        </w:rPr>
      </w:pPr>
      <w:r w:rsidRPr="00B869E3">
        <w:rPr>
          <w:b/>
          <w:bCs/>
          <w:u w:val="single"/>
        </w:rPr>
        <w:lastRenderedPageBreak/>
        <w:t xml:space="preserve">ARTICLE </w:t>
      </w:r>
      <w:r w:rsidR="000B428F">
        <w:rPr>
          <w:b/>
          <w:bCs/>
          <w:u w:val="single"/>
        </w:rPr>
        <w:t>4</w:t>
      </w:r>
      <w:r w:rsidRPr="00B869E3">
        <w:rPr>
          <w:b/>
          <w:bCs/>
          <w:u w:val="single"/>
        </w:rPr>
        <w:t xml:space="preserve"> : Validité de l’Offre :</w:t>
      </w:r>
    </w:p>
    <w:p w14:paraId="1C96AD1C" w14:textId="1BDF9838" w:rsidR="005271A7" w:rsidRPr="00C81C4F" w:rsidRDefault="005271A7" w:rsidP="005271A7">
      <w:pPr>
        <w:ind w:left="60"/>
        <w:jc w:val="both"/>
      </w:pPr>
      <w:r w:rsidRPr="00C81C4F">
        <w:t xml:space="preserve">Tout soumissionnaire ayant une offre de prix sera lié par son offre pendant une période de </w:t>
      </w:r>
      <w:r w:rsidR="00C7360C" w:rsidRPr="00C81C4F">
        <w:t>quatre</w:t>
      </w:r>
      <w:proofErr w:type="spellStart"/>
      <w:r w:rsidR="00C7360C" w:rsidRPr="00C81C4F">
        <w:t>-vingt</w:t>
      </w:r>
      <w:r w:rsidRPr="00C81C4F">
        <w:t xml:space="preserve"> dix</w:t>
      </w:r>
      <w:proofErr w:type="spellEnd"/>
      <w:r w:rsidRPr="00C81C4F">
        <w:t xml:space="preserve"> (90) jours à compter du jour suivant la date limite fixée pour la réception des plis.</w:t>
      </w:r>
    </w:p>
    <w:p w14:paraId="5B7BBBF3" w14:textId="77777777" w:rsidR="005271A7" w:rsidRDefault="005271A7" w:rsidP="005271A7">
      <w:pPr>
        <w:jc w:val="both"/>
        <w:rPr>
          <w:b/>
          <w:bCs/>
          <w:u w:val="single"/>
        </w:rPr>
      </w:pPr>
    </w:p>
    <w:p w14:paraId="34E63CA2" w14:textId="348A829A" w:rsidR="005271A7" w:rsidRPr="00C81C4F" w:rsidRDefault="005271A7" w:rsidP="005271A7">
      <w:pPr>
        <w:jc w:val="both"/>
        <w:rPr>
          <w:u w:val="single"/>
        </w:rPr>
      </w:pPr>
      <w:r w:rsidRPr="00C81C4F">
        <w:rPr>
          <w:b/>
          <w:bCs/>
          <w:u w:val="single"/>
        </w:rPr>
        <w:t xml:space="preserve">ARTICLE </w:t>
      </w:r>
      <w:r w:rsidR="000B428F">
        <w:rPr>
          <w:b/>
          <w:bCs/>
          <w:u w:val="single"/>
        </w:rPr>
        <w:t>5</w:t>
      </w:r>
      <w:r w:rsidRPr="00C81C4F">
        <w:rPr>
          <w:b/>
          <w:bCs/>
          <w:u w:val="single"/>
        </w:rPr>
        <w:t> : Conformité des offres :</w:t>
      </w:r>
    </w:p>
    <w:p w14:paraId="7FB0E724" w14:textId="77777777" w:rsidR="005271A7" w:rsidRDefault="005271A7" w:rsidP="005271A7">
      <w:pPr>
        <w:jc w:val="both"/>
      </w:pPr>
      <w:r w:rsidRPr="00C81C4F">
        <w:t>Toute offre non conforme aux conditions et spécifications du dossier de consultation sera rejetée sans que le soumissionnaire puisse élever des réclamations de quelques natures que ce soit.</w:t>
      </w:r>
    </w:p>
    <w:p w14:paraId="40A05D8B" w14:textId="77777777" w:rsidR="00A96CEE" w:rsidRDefault="00A96CEE" w:rsidP="005271A7">
      <w:pPr>
        <w:jc w:val="both"/>
      </w:pPr>
    </w:p>
    <w:p w14:paraId="633174F0" w14:textId="4BB02C3F" w:rsidR="00A96CEE" w:rsidRPr="00A96CEE" w:rsidRDefault="00A96CEE" w:rsidP="00A96CEE">
      <w:pPr>
        <w:jc w:val="both"/>
        <w:rPr>
          <w:b/>
          <w:bCs/>
          <w:u w:val="single"/>
        </w:rPr>
      </w:pPr>
      <w:r w:rsidRPr="00A96CEE">
        <w:rPr>
          <w:b/>
          <w:bCs/>
          <w:u w:val="single"/>
        </w:rPr>
        <w:t xml:space="preserve">ARTICLE </w:t>
      </w:r>
      <w:r w:rsidR="000B428F">
        <w:rPr>
          <w:b/>
          <w:bCs/>
          <w:u w:val="single"/>
        </w:rPr>
        <w:t>6</w:t>
      </w:r>
      <w:r w:rsidRPr="00A96CEE">
        <w:rPr>
          <w:b/>
          <w:bCs/>
          <w:u w:val="single"/>
        </w:rPr>
        <w:t xml:space="preserve"> : Conditions de Mise en </w:t>
      </w:r>
      <w:proofErr w:type="spellStart"/>
      <w:r w:rsidRPr="00A96CEE">
        <w:rPr>
          <w:b/>
          <w:bCs/>
          <w:u w:val="single"/>
        </w:rPr>
        <w:t>Oeuvre</w:t>
      </w:r>
      <w:proofErr w:type="spellEnd"/>
      <w:r w:rsidRPr="00A96CEE">
        <w:rPr>
          <w:b/>
          <w:bCs/>
          <w:u w:val="single"/>
        </w:rPr>
        <w:t> :</w:t>
      </w:r>
    </w:p>
    <w:p w14:paraId="7B5FF40D" w14:textId="54AAC2AD" w:rsidR="00A96CEE" w:rsidRPr="00A96CEE" w:rsidRDefault="00A96CEE" w:rsidP="00A96CEE">
      <w:pPr>
        <w:jc w:val="both"/>
      </w:pPr>
      <w:r w:rsidRPr="00A96CEE">
        <w:t>L</w:t>
      </w:r>
      <w:r w:rsidR="00FC2ED5">
        <w:t>’architecte mandataire</w:t>
      </w:r>
      <w:r w:rsidRPr="00A96CEE">
        <w:t xml:space="preserve"> devra obligatoirement s'être rendu sur le site, préalablement à la remise de l'offre, afin de reconnaître les lieux où les prestations doivent s’effectuer, et ne pourra se prévaloir de cet argument en aucun cas pour dépasser les délais d’exécution. A cette fin, les candidats devront s'adresser à la personne ci-dessous désignée qui visera ou fera viser le certificat de visite dont le modèle est annexé au présent règlement : </w:t>
      </w:r>
    </w:p>
    <w:p w14:paraId="2B2280E6" w14:textId="77777777" w:rsidR="00A96CEE" w:rsidRPr="00A96CEE" w:rsidRDefault="00A96CEE" w:rsidP="00A96CEE">
      <w:pPr>
        <w:jc w:val="center"/>
        <w:rPr>
          <w:b/>
          <w:bCs/>
        </w:rPr>
      </w:pPr>
      <w:r w:rsidRPr="00A96CEE">
        <w:rPr>
          <w:b/>
          <w:bCs/>
        </w:rPr>
        <w:t>M. Imed ARFAOUI</w:t>
      </w:r>
      <w:proofErr w:type="gramStart"/>
      <w:r w:rsidRPr="00A96CEE">
        <w:rPr>
          <w:b/>
          <w:bCs/>
        </w:rPr>
        <w:t xml:space="preserve">   (</w:t>
      </w:r>
      <w:proofErr w:type="gramEnd"/>
      <w:r w:rsidRPr="00A96CEE">
        <w:rPr>
          <w:b/>
          <w:bCs/>
        </w:rPr>
        <w:t>Tél : 58.874.954)</w:t>
      </w:r>
    </w:p>
    <w:p w14:paraId="65B7B9DD" w14:textId="77777777" w:rsidR="00A96CEE" w:rsidRPr="00A96CEE" w:rsidRDefault="00A96CEE" w:rsidP="00A96CEE">
      <w:pPr>
        <w:jc w:val="center"/>
        <w:rPr>
          <w:b/>
          <w:bCs/>
        </w:rPr>
      </w:pPr>
    </w:p>
    <w:p w14:paraId="546249F8" w14:textId="773977EC" w:rsidR="00A96CEE" w:rsidRPr="00A96CEE" w:rsidRDefault="00A96CEE" w:rsidP="00C10FCF">
      <w:pPr>
        <w:jc w:val="both"/>
      </w:pPr>
      <w:r w:rsidRPr="00A96CEE">
        <w:t>L</w:t>
      </w:r>
      <w:r w:rsidR="00C7360C">
        <w:t>a</w:t>
      </w:r>
      <w:r w:rsidRPr="00A96CEE">
        <w:t xml:space="preserve"> visite </w:t>
      </w:r>
      <w:r w:rsidR="00C7360C">
        <w:t>aura</w:t>
      </w:r>
      <w:r w:rsidRPr="00A96CEE">
        <w:t xml:space="preserve"> lieu le </w:t>
      </w:r>
      <w:r w:rsidR="00CA66EC">
        <w:rPr>
          <w:b/>
          <w:bCs/>
        </w:rPr>
        <w:t>19</w:t>
      </w:r>
      <w:r w:rsidRPr="00A96CEE">
        <w:rPr>
          <w:b/>
          <w:bCs/>
        </w:rPr>
        <w:t xml:space="preserve"> </w:t>
      </w:r>
      <w:r w:rsidR="00C7360C">
        <w:rPr>
          <w:b/>
          <w:bCs/>
        </w:rPr>
        <w:t>septembre</w:t>
      </w:r>
      <w:r w:rsidRPr="00A96CEE">
        <w:rPr>
          <w:b/>
          <w:bCs/>
        </w:rPr>
        <w:t xml:space="preserve"> </w:t>
      </w:r>
      <w:r w:rsidR="00C7360C">
        <w:rPr>
          <w:b/>
          <w:bCs/>
        </w:rPr>
        <w:t>2026</w:t>
      </w:r>
      <w:r w:rsidRPr="00A96CEE">
        <w:rPr>
          <w:b/>
          <w:bCs/>
        </w:rPr>
        <w:t xml:space="preserve"> à 9H00 du matin</w:t>
      </w:r>
      <w:r w:rsidRPr="00A96CEE">
        <w:t>. Le certificat de visite devra obligatoirement être inséré dans le pli de chaque candidat.</w:t>
      </w:r>
    </w:p>
    <w:p w14:paraId="680A6C8E" w14:textId="77777777" w:rsidR="00B618D4" w:rsidRDefault="00B618D4" w:rsidP="00A96CEE">
      <w:pPr>
        <w:jc w:val="both"/>
      </w:pPr>
    </w:p>
    <w:p w14:paraId="59BCA481" w14:textId="0D71F681" w:rsidR="00A96CEE" w:rsidRPr="00A96CEE" w:rsidRDefault="00A96CEE" w:rsidP="00A96CEE">
      <w:pPr>
        <w:jc w:val="both"/>
      </w:pPr>
      <w:r w:rsidRPr="00A96CEE">
        <w:t>L</w:t>
      </w:r>
      <w:r w:rsidR="00FC2ED5">
        <w:t xml:space="preserve">’architecte mandataire </w:t>
      </w:r>
      <w:r w:rsidRPr="00A96CEE">
        <w:t>ne pourra en aucun cas se prévaloir de l'absence de renseignements. De ce fait après s'être rendu sur les divers sites pour en estimer l'importance et ayant pris connaissance du présent cahier des charges, il ne pourra sous aucun prétexte, soit par omission ou tout autre raison, être dispensé d'exécuter une prestation ou réclamer une plus-value.</w:t>
      </w:r>
    </w:p>
    <w:p w14:paraId="59E317A5" w14:textId="30DE35EE" w:rsidR="005B7511" w:rsidRPr="008F63E5" w:rsidRDefault="005B7511" w:rsidP="005B7511">
      <w:pPr>
        <w:jc w:val="both"/>
      </w:pPr>
      <w:r>
        <w:t xml:space="preserve">A ce titre, </w:t>
      </w:r>
      <w:r w:rsidRPr="00A96CEE">
        <w:t>L</w:t>
      </w:r>
      <w:r>
        <w:t xml:space="preserve">’architecte mandataire </w:t>
      </w:r>
      <w:r w:rsidRPr="008F63E5">
        <w:t>s'engage à procéder, avant le démarrage des études, à toutes les visites, inspections, investigations et relevés nécessaires afin de disposer de l'ensemble des informations indispensables à la bonne exécution de sa mission.</w:t>
      </w:r>
    </w:p>
    <w:p w14:paraId="780F0CE6" w14:textId="4B831156" w:rsidR="005B7511" w:rsidRPr="008F63E5" w:rsidRDefault="005B7511" w:rsidP="005B7511">
      <w:pPr>
        <w:jc w:val="both"/>
      </w:pPr>
      <w:r>
        <w:t>Il assumera</w:t>
      </w:r>
      <w:r w:rsidRPr="008F63E5">
        <w:t>, sous son entière responsabilité, les opérations suivantes :</w:t>
      </w:r>
    </w:p>
    <w:p w14:paraId="746ECC56" w14:textId="77777777" w:rsidR="005B7511" w:rsidRPr="005B7511" w:rsidRDefault="005B7511" w:rsidP="005B7511">
      <w:pPr>
        <w:numPr>
          <w:ilvl w:val="0"/>
          <w:numId w:val="14"/>
        </w:numPr>
        <w:jc w:val="both"/>
        <w:rPr>
          <w:rFonts w:asciiTheme="majorBidi" w:hAnsiTheme="majorBidi" w:cstheme="majorBidi"/>
        </w:rPr>
      </w:pPr>
      <w:r w:rsidRPr="005B7511">
        <w:rPr>
          <w:rFonts w:asciiTheme="majorBidi" w:hAnsiTheme="majorBidi" w:cstheme="majorBidi"/>
        </w:rPr>
        <w:t>Le relevé architectural complet de l'existant ;</w:t>
      </w:r>
    </w:p>
    <w:p w14:paraId="59A1F7F3" w14:textId="77777777" w:rsidR="005B7511" w:rsidRPr="005B7511" w:rsidRDefault="005B7511" w:rsidP="005B7511">
      <w:pPr>
        <w:numPr>
          <w:ilvl w:val="0"/>
          <w:numId w:val="14"/>
        </w:numPr>
        <w:jc w:val="both"/>
        <w:rPr>
          <w:rFonts w:asciiTheme="majorBidi" w:hAnsiTheme="majorBidi" w:cstheme="majorBidi"/>
        </w:rPr>
      </w:pPr>
      <w:r w:rsidRPr="005B7511">
        <w:rPr>
          <w:rFonts w:asciiTheme="majorBidi" w:hAnsiTheme="majorBidi" w:cstheme="majorBidi"/>
        </w:rPr>
        <w:t>La vérification des dimensions et des niveaux ;</w:t>
      </w:r>
    </w:p>
    <w:p w14:paraId="35B21718" w14:textId="77777777" w:rsidR="005B7511" w:rsidRPr="005B7511" w:rsidRDefault="005B7511" w:rsidP="005B7511">
      <w:pPr>
        <w:numPr>
          <w:ilvl w:val="0"/>
          <w:numId w:val="14"/>
        </w:numPr>
        <w:jc w:val="both"/>
        <w:rPr>
          <w:rFonts w:asciiTheme="majorBidi" w:hAnsiTheme="majorBidi" w:cstheme="majorBidi"/>
        </w:rPr>
      </w:pPr>
      <w:r w:rsidRPr="005B7511">
        <w:rPr>
          <w:rFonts w:asciiTheme="majorBidi" w:hAnsiTheme="majorBidi" w:cstheme="majorBidi"/>
        </w:rPr>
        <w:t>L’identification des réseaux existants (électricité, eau, assainissement, télécommunications et autres réseaux techniques) ;</w:t>
      </w:r>
    </w:p>
    <w:p w14:paraId="0C2CCA31" w14:textId="77777777" w:rsidR="005B7511" w:rsidRPr="005B7511" w:rsidRDefault="005B7511" w:rsidP="005B7511">
      <w:pPr>
        <w:numPr>
          <w:ilvl w:val="0"/>
          <w:numId w:val="14"/>
        </w:numPr>
        <w:jc w:val="both"/>
        <w:rPr>
          <w:rFonts w:asciiTheme="majorBidi" w:hAnsiTheme="majorBidi" w:cstheme="majorBidi"/>
        </w:rPr>
      </w:pPr>
      <w:r w:rsidRPr="005B7511">
        <w:rPr>
          <w:rFonts w:asciiTheme="majorBidi" w:hAnsiTheme="majorBidi" w:cstheme="majorBidi"/>
        </w:rPr>
        <w:t>La reconnaissance des contraintes liées aux bâtiments existants ;</w:t>
      </w:r>
    </w:p>
    <w:p w14:paraId="2D555E71" w14:textId="77777777" w:rsidR="005B7511" w:rsidRPr="005B7511" w:rsidRDefault="005B7511" w:rsidP="005B7511">
      <w:pPr>
        <w:numPr>
          <w:ilvl w:val="0"/>
          <w:numId w:val="14"/>
        </w:numPr>
        <w:jc w:val="both"/>
        <w:rPr>
          <w:rFonts w:asciiTheme="majorBidi" w:hAnsiTheme="majorBidi" w:cstheme="majorBidi"/>
        </w:rPr>
      </w:pPr>
      <w:r w:rsidRPr="005B7511">
        <w:rPr>
          <w:rFonts w:asciiTheme="majorBidi" w:hAnsiTheme="majorBidi" w:cstheme="majorBidi"/>
        </w:rPr>
        <w:t>L’analyse des conditions d'accès, de circulation et d'exploitation du site ;</w:t>
      </w:r>
    </w:p>
    <w:p w14:paraId="3F14E812" w14:textId="77777777" w:rsidR="005B7511" w:rsidRPr="005B7511" w:rsidRDefault="005B7511" w:rsidP="005B7511">
      <w:pPr>
        <w:numPr>
          <w:ilvl w:val="0"/>
          <w:numId w:val="14"/>
        </w:numPr>
        <w:jc w:val="both"/>
        <w:rPr>
          <w:rFonts w:asciiTheme="majorBidi" w:hAnsiTheme="majorBidi" w:cstheme="majorBidi"/>
        </w:rPr>
      </w:pPr>
      <w:r w:rsidRPr="005B7511">
        <w:rPr>
          <w:rFonts w:asciiTheme="majorBidi" w:hAnsiTheme="majorBidi" w:cstheme="majorBidi"/>
        </w:rPr>
        <w:t>La vérification de toute donnée technique susceptible d'influencer les études.</w:t>
      </w:r>
    </w:p>
    <w:p w14:paraId="2017DE45" w14:textId="77777777" w:rsidR="005B7511" w:rsidRPr="008F63E5" w:rsidRDefault="005B7511" w:rsidP="005B7511">
      <w:pPr>
        <w:jc w:val="both"/>
      </w:pPr>
      <w:r w:rsidRPr="008F63E5">
        <w:t>Les études concernent les bâtiments et espaces situés au sein de la Faculté des Sciences Économiques et de Gestion de Tunis – El Manar I.</w:t>
      </w:r>
    </w:p>
    <w:p w14:paraId="4EB6CDD7" w14:textId="77777777" w:rsidR="005B7511" w:rsidRPr="008F63E5" w:rsidRDefault="005B7511" w:rsidP="005B7511">
      <w:pPr>
        <w:jc w:val="both"/>
      </w:pPr>
      <w:r w:rsidRPr="008F63E5">
        <w:t>Aucune réclamation fondée sur une connaissance insuffisante des lieux ou des contraintes du projet ne pourra être admise après notification de la commande.</w:t>
      </w:r>
    </w:p>
    <w:p w14:paraId="34FFDAE8" w14:textId="77777777" w:rsidR="005271A7" w:rsidRPr="00A96CEE" w:rsidRDefault="005271A7" w:rsidP="005271A7">
      <w:pPr>
        <w:jc w:val="both"/>
        <w:rPr>
          <w:b/>
          <w:bCs/>
          <w:u w:val="single"/>
        </w:rPr>
      </w:pPr>
    </w:p>
    <w:p w14:paraId="567DBB4A" w14:textId="118AF093" w:rsidR="005271A7" w:rsidRPr="00C81C4F" w:rsidRDefault="005271A7" w:rsidP="00A96CEE">
      <w:pPr>
        <w:jc w:val="both"/>
        <w:rPr>
          <w:u w:val="single"/>
        </w:rPr>
      </w:pPr>
      <w:r w:rsidRPr="00C81C4F">
        <w:rPr>
          <w:b/>
          <w:bCs/>
          <w:u w:val="single"/>
        </w:rPr>
        <w:t xml:space="preserve">ARTICLE </w:t>
      </w:r>
      <w:r w:rsidR="000B428F">
        <w:rPr>
          <w:b/>
          <w:bCs/>
          <w:u w:val="single"/>
        </w:rPr>
        <w:t>7</w:t>
      </w:r>
      <w:r w:rsidRPr="00C81C4F">
        <w:rPr>
          <w:b/>
          <w:bCs/>
          <w:u w:val="single"/>
        </w:rPr>
        <w:t> : Variations des prix :</w:t>
      </w:r>
    </w:p>
    <w:p w14:paraId="42EDDA9C" w14:textId="3C39EF31" w:rsidR="005271A7" w:rsidRDefault="005271A7" w:rsidP="00C7360C">
      <w:pPr>
        <w:jc w:val="both"/>
      </w:pPr>
      <w:r w:rsidRPr="00C81C4F">
        <w:t xml:space="preserve">Les offres de prix doivent être présentées en chiffres et en toutes lettres suivant le bordereau des prix annexé au cahier des charges </w:t>
      </w:r>
      <w:r w:rsidRPr="00C81C4F">
        <w:rPr>
          <w:b/>
          <w:bCs/>
        </w:rPr>
        <w:t>(Annexe</w:t>
      </w:r>
      <w:r>
        <w:rPr>
          <w:b/>
          <w:bCs/>
        </w:rPr>
        <w:t xml:space="preserve"> 1</w:t>
      </w:r>
      <w:r w:rsidRPr="00C81C4F">
        <w:rPr>
          <w:b/>
          <w:bCs/>
        </w:rPr>
        <w:t>).</w:t>
      </w:r>
      <w:r w:rsidRPr="00C81C4F">
        <w:t xml:space="preserve"> Les prix sont fermes et non révisables sous aucun prétexte et doivent être exprimés en TTC.</w:t>
      </w:r>
    </w:p>
    <w:p w14:paraId="19C40EB2" w14:textId="77777777" w:rsidR="00A62FCC" w:rsidRPr="00C7360C" w:rsidRDefault="00A62FCC" w:rsidP="00C7360C">
      <w:pPr>
        <w:jc w:val="both"/>
      </w:pPr>
    </w:p>
    <w:p w14:paraId="39E86BD6" w14:textId="09E1F211" w:rsidR="005271A7" w:rsidRPr="00C81C4F" w:rsidRDefault="005271A7" w:rsidP="00A96CEE">
      <w:pPr>
        <w:jc w:val="both"/>
        <w:rPr>
          <w:u w:val="single"/>
        </w:rPr>
      </w:pPr>
      <w:r w:rsidRPr="00C81C4F">
        <w:rPr>
          <w:b/>
          <w:bCs/>
          <w:u w:val="single"/>
        </w:rPr>
        <w:t xml:space="preserve">ARTICLE </w:t>
      </w:r>
      <w:r w:rsidR="000B428F">
        <w:rPr>
          <w:b/>
          <w:bCs/>
          <w:u w:val="single"/>
        </w:rPr>
        <w:t>8</w:t>
      </w:r>
      <w:r w:rsidRPr="00C81C4F">
        <w:rPr>
          <w:b/>
          <w:bCs/>
          <w:u w:val="single"/>
        </w:rPr>
        <w:t xml:space="preserve"> : </w:t>
      </w:r>
      <w:r>
        <w:rPr>
          <w:b/>
          <w:bCs/>
          <w:u w:val="single"/>
        </w:rPr>
        <w:t xml:space="preserve">Qualifications et </w:t>
      </w:r>
      <w:r w:rsidR="00E2689A">
        <w:rPr>
          <w:b/>
          <w:bCs/>
          <w:u w:val="single"/>
        </w:rPr>
        <w:t>profil</w:t>
      </w:r>
      <w:r w:rsidR="00E2689A" w:rsidRPr="00C81C4F">
        <w:rPr>
          <w:b/>
          <w:bCs/>
          <w:u w:val="single"/>
        </w:rPr>
        <w:t xml:space="preserve"> :</w:t>
      </w:r>
    </w:p>
    <w:p w14:paraId="247DD06D" w14:textId="00E927A1" w:rsidR="005271A7" w:rsidRDefault="00C7360C" w:rsidP="005271A7">
      <w:pPr>
        <w:jc w:val="both"/>
      </w:pPr>
      <w:r>
        <w:t>L</w:t>
      </w:r>
      <w:r w:rsidR="00D04AE3">
        <w:t>’architecte mandataire</w:t>
      </w:r>
      <w:r w:rsidR="005271A7">
        <w:t xml:space="preserve"> </w:t>
      </w:r>
      <w:r w:rsidR="005271A7" w:rsidRPr="00C92094">
        <w:t>devra</w:t>
      </w:r>
      <w:r w:rsidR="005271A7">
        <w:t xml:space="preserve"> avoir une expérience d’au moins </w:t>
      </w:r>
      <w:r>
        <w:t>5</w:t>
      </w:r>
      <w:r w:rsidR="005271A7">
        <w:t xml:space="preserve"> ans.</w:t>
      </w:r>
    </w:p>
    <w:p w14:paraId="09B1BDB8" w14:textId="10BB68AF" w:rsidR="005271A7" w:rsidRPr="00C92094" w:rsidRDefault="00D04AE3" w:rsidP="005271A7">
      <w:pPr>
        <w:jc w:val="both"/>
      </w:pPr>
      <w:r>
        <w:t xml:space="preserve">Il </w:t>
      </w:r>
      <w:r w:rsidR="005271A7">
        <w:t>devra répondre au</w:t>
      </w:r>
      <w:r w:rsidR="005271A7" w:rsidRPr="00C92094">
        <w:t xml:space="preserve"> profil suivant :</w:t>
      </w:r>
    </w:p>
    <w:p w14:paraId="02C7E057" w14:textId="570C81BB" w:rsidR="005271A7" w:rsidRPr="00940920" w:rsidRDefault="00C7360C" w:rsidP="005271A7">
      <w:pPr>
        <w:pStyle w:val="Corpsdetexte"/>
        <w:numPr>
          <w:ilvl w:val="0"/>
          <w:numId w:val="14"/>
        </w:numPr>
        <w:autoSpaceDE w:val="0"/>
        <w:autoSpaceDN w:val="0"/>
        <w:bidi w:val="0"/>
        <w:adjustRightInd w:val="0"/>
        <w:spacing w:line="240" w:lineRule="auto"/>
        <w:rPr>
          <w:i/>
          <w:iCs/>
          <w:sz w:val="24"/>
          <w:szCs w:val="24"/>
        </w:rPr>
      </w:pPr>
      <w:r w:rsidRPr="00940920">
        <w:rPr>
          <w:sz w:val="24"/>
          <w:szCs w:val="24"/>
        </w:rPr>
        <w:t>Être</w:t>
      </w:r>
      <w:r w:rsidR="005271A7" w:rsidRPr="00940920">
        <w:rPr>
          <w:sz w:val="24"/>
          <w:szCs w:val="24"/>
        </w:rPr>
        <w:t xml:space="preserve"> inscrit à l’ordre des architectes de la Tunisie OAT</w:t>
      </w:r>
      <w:r>
        <w:rPr>
          <w:sz w:val="24"/>
          <w:szCs w:val="24"/>
        </w:rPr>
        <w:t xml:space="preserve"> (Pièce justificative à l’appui)</w:t>
      </w:r>
      <w:r w:rsidR="005271A7" w:rsidRPr="00940920">
        <w:rPr>
          <w:sz w:val="24"/>
          <w:szCs w:val="24"/>
        </w:rPr>
        <w:t> ;</w:t>
      </w:r>
    </w:p>
    <w:p w14:paraId="48F60853" w14:textId="1AF60358" w:rsidR="005271A7" w:rsidRPr="00940920" w:rsidRDefault="005271A7" w:rsidP="005271A7">
      <w:pPr>
        <w:pStyle w:val="Corpsdetexte"/>
        <w:numPr>
          <w:ilvl w:val="0"/>
          <w:numId w:val="14"/>
        </w:numPr>
        <w:autoSpaceDE w:val="0"/>
        <w:autoSpaceDN w:val="0"/>
        <w:bidi w:val="0"/>
        <w:adjustRightInd w:val="0"/>
        <w:spacing w:line="240" w:lineRule="auto"/>
        <w:rPr>
          <w:i/>
          <w:iCs/>
          <w:sz w:val="24"/>
          <w:szCs w:val="24"/>
        </w:rPr>
      </w:pPr>
      <w:r w:rsidRPr="00940920">
        <w:rPr>
          <w:sz w:val="24"/>
          <w:szCs w:val="24"/>
        </w:rPr>
        <w:t xml:space="preserve">Expérience minimale de </w:t>
      </w:r>
      <w:r w:rsidR="00C7360C">
        <w:rPr>
          <w:sz w:val="24"/>
          <w:szCs w:val="24"/>
        </w:rPr>
        <w:t>5</w:t>
      </w:r>
      <w:r w:rsidRPr="00940920">
        <w:rPr>
          <w:sz w:val="24"/>
          <w:szCs w:val="24"/>
        </w:rPr>
        <w:t xml:space="preserve"> ans</w:t>
      </w:r>
      <w:r w:rsidR="00C7360C">
        <w:rPr>
          <w:sz w:val="24"/>
          <w:szCs w:val="24"/>
        </w:rPr>
        <w:t xml:space="preserve"> (</w:t>
      </w:r>
      <w:r w:rsidR="00215BA9">
        <w:rPr>
          <w:sz w:val="24"/>
          <w:szCs w:val="24"/>
        </w:rPr>
        <w:t xml:space="preserve">CV + </w:t>
      </w:r>
      <w:r w:rsidR="00C7360C">
        <w:rPr>
          <w:sz w:val="24"/>
          <w:szCs w:val="24"/>
        </w:rPr>
        <w:t>Pièces justificatives à l’appui)</w:t>
      </w:r>
      <w:r w:rsidRPr="00940920">
        <w:rPr>
          <w:sz w:val="24"/>
          <w:szCs w:val="24"/>
        </w:rPr>
        <w:t> ;</w:t>
      </w:r>
    </w:p>
    <w:p w14:paraId="21AA4421" w14:textId="3BD170F0" w:rsidR="005271A7" w:rsidRPr="003B662B" w:rsidRDefault="005271A7" w:rsidP="00940920">
      <w:pPr>
        <w:pStyle w:val="Corpsdetexte"/>
        <w:numPr>
          <w:ilvl w:val="0"/>
          <w:numId w:val="14"/>
        </w:numPr>
        <w:autoSpaceDE w:val="0"/>
        <w:autoSpaceDN w:val="0"/>
        <w:bidi w:val="0"/>
        <w:adjustRightInd w:val="0"/>
        <w:spacing w:line="240" w:lineRule="auto"/>
        <w:rPr>
          <w:i/>
          <w:iCs/>
          <w:sz w:val="24"/>
          <w:szCs w:val="24"/>
        </w:rPr>
      </w:pPr>
      <w:r w:rsidRPr="00940920">
        <w:rPr>
          <w:sz w:val="24"/>
          <w:szCs w:val="24"/>
        </w:rPr>
        <w:t xml:space="preserve">Avoir fait au moins </w:t>
      </w:r>
      <w:r w:rsidR="00940920">
        <w:rPr>
          <w:sz w:val="24"/>
          <w:szCs w:val="24"/>
        </w:rPr>
        <w:t>deux</w:t>
      </w:r>
      <w:r w:rsidRPr="00940920">
        <w:rPr>
          <w:sz w:val="24"/>
          <w:szCs w:val="24"/>
        </w:rPr>
        <w:t xml:space="preserve"> mission</w:t>
      </w:r>
      <w:r w:rsidR="00940920">
        <w:rPr>
          <w:sz w:val="24"/>
          <w:szCs w:val="24"/>
        </w:rPr>
        <w:t>s</w:t>
      </w:r>
      <w:r w:rsidRPr="00940920">
        <w:rPr>
          <w:sz w:val="24"/>
          <w:szCs w:val="24"/>
        </w:rPr>
        <w:t xml:space="preserve"> similaire</w:t>
      </w:r>
      <w:r w:rsidR="00940920">
        <w:rPr>
          <w:sz w:val="24"/>
          <w:szCs w:val="24"/>
        </w:rPr>
        <w:t>s</w:t>
      </w:r>
      <w:r w:rsidRPr="00940920">
        <w:rPr>
          <w:sz w:val="24"/>
          <w:szCs w:val="24"/>
        </w:rPr>
        <w:t xml:space="preserve"> (Références à l’appui).</w:t>
      </w:r>
    </w:p>
    <w:p w14:paraId="747E2CB7" w14:textId="556B999A" w:rsidR="003B662B" w:rsidRDefault="00215BA9" w:rsidP="007E2BF0">
      <w:pPr>
        <w:pStyle w:val="Corpsdetexte"/>
        <w:autoSpaceDE w:val="0"/>
        <w:autoSpaceDN w:val="0"/>
        <w:bidi w:val="0"/>
        <w:adjustRightInd w:val="0"/>
        <w:spacing w:line="240" w:lineRule="auto"/>
        <w:ind w:left="60"/>
        <w:rPr>
          <w:rFonts w:cs="Times New Roman"/>
          <w:sz w:val="24"/>
          <w:szCs w:val="24"/>
          <w:lang w:eastAsia="fr-FR" w:bidi="ar-SA"/>
        </w:rPr>
      </w:pPr>
      <w:r w:rsidRPr="003B662B">
        <w:rPr>
          <w:rFonts w:cs="Times New Roman"/>
          <w:sz w:val="24"/>
          <w:szCs w:val="24"/>
          <w:lang w:eastAsia="fr-FR" w:bidi="ar-SA"/>
        </w:rPr>
        <w:t>Le</w:t>
      </w:r>
      <w:r w:rsidR="003B662B" w:rsidRPr="003B662B">
        <w:rPr>
          <w:rFonts w:cs="Times New Roman"/>
          <w:sz w:val="24"/>
          <w:szCs w:val="24"/>
          <w:lang w:eastAsia="fr-FR" w:bidi="ar-SA"/>
        </w:rPr>
        <w:t xml:space="preserve"> dossier doit comprendre les </w:t>
      </w:r>
      <w:proofErr w:type="spellStart"/>
      <w:r w:rsidR="007E2BF0">
        <w:rPr>
          <w:rFonts w:cs="Times New Roman"/>
          <w:sz w:val="24"/>
          <w:szCs w:val="24"/>
          <w:lang w:eastAsia="fr-FR" w:bidi="ar-SA"/>
        </w:rPr>
        <w:t>CVs</w:t>
      </w:r>
      <w:proofErr w:type="spellEnd"/>
      <w:r w:rsidR="007E2BF0">
        <w:rPr>
          <w:rFonts w:cs="Times New Roman"/>
          <w:sz w:val="24"/>
          <w:szCs w:val="24"/>
          <w:lang w:eastAsia="fr-FR" w:bidi="ar-SA"/>
        </w:rPr>
        <w:t xml:space="preserve"> et les </w:t>
      </w:r>
      <w:r w:rsidR="003B662B" w:rsidRPr="003B662B">
        <w:rPr>
          <w:rFonts w:cs="Times New Roman"/>
          <w:sz w:val="24"/>
          <w:szCs w:val="24"/>
          <w:lang w:eastAsia="fr-FR" w:bidi="ar-SA"/>
        </w:rPr>
        <w:t xml:space="preserve">copies des diplômes </w:t>
      </w:r>
      <w:r w:rsidR="00731210">
        <w:rPr>
          <w:rFonts w:cs="Times New Roman"/>
          <w:sz w:val="24"/>
          <w:szCs w:val="24"/>
          <w:lang w:eastAsia="fr-FR" w:bidi="ar-SA"/>
        </w:rPr>
        <w:t xml:space="preserve">de l’équipe intervenante composée impérativement </w:t>
      </w:r>
      <w:r w:rsidR="00731210" w:rsidRPr="00731210">
        <w:rPr>
          <w:rFonts w:cs="Times New Roman"/>
          <w:b/>
          <w:bCs/>
          <w:sz w:val="24"/>
          <w:szCs w:val="24"/>
          <w:u w:val="single"/>
          <w:lang w:eastAsia="fr-FR" w:bidi="ar-SA"/>
        </w:rPr>
        <w:t>d’au moins</w:t>
      </w:r>
      <w:r w:rsidR="00731210">
        <w:rPr>
          <w:rFonts w:cs="Times New Roman"/>
          <w:sz w:val="24"/>
          <w:szCs w:val="24"/>
          <w:lang w:eastAsia="fr-FR" w:bidi="ar-SA"/>
        </w:rPr>
        <w:t xml:space="preserve"> un (01) </w:t>
      </w:r>
      <w:r w:rsidR="00D04AE3">
        <w:rPr>
          <w:rFonts w:cs="Times New Roman"/>
          <w:sz w:val="24"/>
          <w:szCs w:val="24"/>
          <w:lang w:eastAsia="fr-FR" w:bidi="ar-SA"/>
        </w:rPr>
        <w:t>ingénieur</w:t>
      </w:r>
      <w:r w:rsidR="00681AED">
        <w:rPr>
          <w:rFonts w:cs="Times New Roman"/>
          <w:sz w:val="24"/>
          <w:szCs w:val="24"/>
          <w:lang w:eastAsia="fr-FR" w:bidi="ar-SA"/>
        </w:rPr>
        <w:t xml:space="preserve"> génie-civil</w:t>
      </w:r>
      <w:r w:rsidR="00731210">
        <w:rPr>
          <w:rFonts w:cs="Times New Roman"/>
          <w:sz w:val="24"/>
          <w:szCs w:val="24"/>
          <w:lang w:eastAsia="fr-FR" w:bidi="ar-SA"/>
        </w:rPr>
        <w:t xml:space="preserve"> et d’un (01) </w:t>
      </w:r>
      <w:r w:rsidR="007E2BF0">
        <w:rPr>
          <w:rFonts w:cs="Times New Roman"/>
          <w:sz w:val="24"/>
          <w:szCs w:val="24"/>
          <w:lang w:eastAsia="fr-FR" w:bidi="ar-SA"/>
        </w:rPr>
        <w:t>décorateur</w:t>
      </w:r>
      <w:r>
        <w:rPr>
          <w:rFonts w:cs="Times New Roman"/>
          <w:sz w:val="24"/>
          <w:szCs w:val="24"/>
          <w:lang w:eastAsia="fr-FR" w:bidi="ar-SA"/>
        </w:rPr>
        <w:t xml:space="preserve">. Par ailleurs, </w:t>
      </w:r>
      <w:r w:rsidR="00D04AE3">
        <w:rPr>
          <w:rFonts w:cs="Times New Roman"/>
          <w:sz w:val="24"/>
          <w:szCs w:val="24"/>
          <w:lang w:eastAsia="fr-FR" w:bidi="ar-SA"/>
        </w:rPr>
        <w:t>l’architecte mandataire</w:t>
      </w:r>
      <w:r>
        <w:rPr>
          <w:rFonts w:cs="Times New Roman"/>
          <w:sz w:val="24"/>
          <w:szCs w:val="24"/>
          <w:lang w:eastAsia="fr-FR" w:bidi="ar-SA"/>
        </w:rPr>
        <w:t xml:space="preserve"> est tenu de joindre une liste nominative </w:t>
      </w:r>
      <w:r w:rsidR="00D04AE3">
        <w:rPr>
          <w:rFonts w:cs="Times New Roman"/>
          <w:sz w:val="24"/>
          <w:szCs w:val="24"/>
          <w:lang w:eastAsia="fr-FR" w:bidi="ar-SA"/>
        </w:rPr>
        <w:t>du groupement solidaire proposé.</w:t>
      </w:r>
    </w:p>
    <w:p w14:paraId="50E48DF1" w14:textId="77777777" w:rsidR="00A62FCC" w:rsidRDefault="00A62FCC" w:rsidP="00A62FCC">
      <w:pPr>
        <w:pStyle w:val="Corpsdetexte"/>
        <w:autoSpaceDE w:val="0"/>
        <w:autoSpaceDN w:val="0"/>
        <w:bidi w:val="0"/>
        <w:adjustRightInd w:val="0"/>
        <w:spacing w:line="240" w:lineRule="auto"/>
        <w:ind w:left="60"/>
        <w:rPr>
          <w:rFonts w:cs="Times New Roman"/>
          <w:sz w:val="24"/>
          <w:szCs w:val="24"/>
          <w:lang w:eastAsia="fr-FR" w:bidi="ar-SA"/>
        </w:rPr>
      </w:pPr>
    </w:p>
    <w:p w14:paraId="4EBB4ECE" w14:textId="77777777" w:rsidR="008602D9" w:rsidRDefault="008602D9" w:rsidP="00B50B06">
      <w:pPr>
        <w:jc w:val="both"/>
        <w:rPr>
          <w:b/>
          <w:bCs/>
          <w:u w:val="single"/>
        </w:rPr>
      </w:pPr>
    </w:p>
    <w:p w14:paraId="464BEE7F" w14:textId="77777777" w:rsidR="008602D9" w:rsidRDefault="008602D9" w:rsidP="00B50B06">
      <w:pPr>
        <w:jc w:val="both"/>
        <w:rPr>
          <w:b/>
          <w:bCs/>
          <w:u w:val="single"/>
        </w:rPr>
      </w:pPr>
    </w:p>
    <w:p w14:paraId="7E5BA63F" w14:textId="02CB24B5" w:rsidR="00B50B06" w:rsidRPr="00B50B06" w:rsidRDefault="00B50B06" w:rsidP="00B50B06">
      <w:pPr>
        <w:jc w:val="both"/>
        <w:rPr>
          <w:b/>
          <w:bCs/>
          <w:u w:val="single"/>
        </w:rPr>
      </w:pPr>
      <w:r w:rsidRPr="00B50B06">
        <w:rPr>
          <w:b/>
          <w:bCs/>
          <w:u w:val="single"/>
        </w:rPr>
        <w:lastRenderedPageBreak/>
        <w:t xml:space="preserve">ARTICLE </w:t>
      </w:r>
      <w:r w:rsidR="000B428F">
        <w:rPr>
          <w:b/>
          <w:bCs/>
          <w:u w:val="single"/>
        </w:rPr>
        <w:t>9</w:t>
      </w:r>
      <w:r w:rsidRPr="00B50B06">
        <w:rPr>
          <w:b/>
          <w:bCs/>
          <w:u w:val="single"/>
        </w:rPr>
        <w:t> :  Barème de notation technique et évaluation</w:t>
      </w:r>
      <w:r w:rsidR="00E07EE4">
        <w:rPr>
          <w:b/>
          <w:bCs/>
          <w:u w:val="single"/>
        </w:rPr>
        <w:t> :</w:t>
      </w:r>
    </w:p>
    <w:p w14:paraId="024A771D" w14:textId="4AB0C1A6" w:rsidR="00B618D4" w:rsidRPr="00B50B06" w:rsidRDefault="00B50B06" w:rsidP="00604101">
      <w:pPr>
        <w:spacing w:after="240"/>
        <w:jc w:val="both"/>
      </w:pPr>
      <w:r w:rsidRPr="00B50B06">
        <w:t xml:space="preserve">L'évaluation technique des offres est sectorisée selon la grille stricte détaillée ci-dessous. Le seuil minimal éliminatoire requis est fixé à </w:t>
      </w:r>
      <w:r w:rsidR="00681AED">
        <w:rPr>
          <w:b/>
        </w:rPr>
        <w:t>65</w:t>
      </w:r>
      <w:r w:rsidRPr="00B50B06">
        <w:rPr>
          <w:b/>
        </w:rPr>
        <w:t xml:space="preserve"> points sur 100</w:t>
      </w:r>
      <w:r w:rsidRPr="00B50B06">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1152"/>
        <w:gridCol w:w="5040"/>
      </w:tblGrid>
      <w:tr w:rsidR="00B50B06" w:rsidRPr="00B50B06" w14:paraId="3E674731" w14:textId="77777777" w:rsidTr="00B50B06">
        <w:trPr>
          <w:jc w:val="center"/>
        </w:trPr>
        <w:tc>
          <w:tcPr>
            <w:tcW w:w="3168" w:type="dxa"/>
            <w:shd w:val="clear" w:color="auto" w:fill="1B365D"/>
            <w:tcMar>
              <w:top w:w="120" w:type="dxa"/>
              <w:left w:w="150" w:type="dxa"/>
              <w:bottom w:w="120" w:type="dxa"/>
              <w:right w:w="150" w:type="dxa"/>
            </w:tcMar>
            <w:hideMark/>
          </w:tcPr>
          <w:p w14:paraId="7E1F4284" w14:textId="77777777" w:rsidR="00B50B06" w:rsidRPr="00B50B06" w:rsidRDefault="00B50B06" w:rsidP="00B50B06">
            <w:pPr>
              <w:jc w:val="center"/>
            </w:pPr>
            <w:r w:rsidRPr="00B50B06">
              <w:rPr>
                <w:b/>
                <w:color w:val="FFFFFF"/>
              </w:rPr>
              <w:t>Critères d'Évaluation Principal</w:t>
            </w:r>
          </w:p>
        </w:tc>
        <w:tc>
          <w:tcPr>
            <w:tcW w:w="1152" w:type="dxa"/>
            <w:shd w:val="clear" w:color="auto" w:fill="1B365D"/>
            <w:tcMar>
              <w:top w:w="120" w:type="dxa"/>
              <w:left w:w="150" w:type="dxa"/>
              <w:bottom w:w="120" w:type="dxa"/>
              <w:right w:w="150" w:type="dxa"/>
            </w:tcMar>
            <w:hideMark/>
          </w:tcPr>
          <w:p w14:paraId="1047BFFC" w14:textId="77777777" w:rsidR="00B50B06" w:rsidRPr="00B50B06" w:rsidRDefault="00B50B06" w:rsidP="00B50B06">
            <w:pPr>
              <w:jc w:val="center"/>
            </w:pPr>
            <w:r w:rsidRPr="00B50B06">
              <w:rPr>
                <w:b/>
                <w:color w:val="FFFFFF"/>
              </w:rPr>
              <w:t>Note Max</w:t>
            </w:r>
          </w:p>
        </w:tc>
        <w:tc>
          <w:tcPr>
            <w:tcW w:w="5040" w:type="dxa"/>
            <w:shd w:val="clear" w:color="auto" w:fill="1B365D"/>
            <w:tcMar>
              <w:top w:w="120" w:type="dxa"/>
              <w:left w:w="150" w:type="dxa"/>
              <w:bottom w:w="120" w:type="dxa"/>
              <w:right w:w="150" w:type="dxa"/>
            </w:tcMar>
            <w:hideMark/>
          </w:tcPr>
          <w:p w14:paraId="2B9CEE1B" w14:textId="77777777" w:rsidR="00B50B06" w:rsidRPr="00B50B06" w:rsidRDefault="00B50B06" w:rsidP="00B50B06">
            <w:pPr>
              <w:jc w:val="center"/>
            </w:pPr>
            <w:r w:rsidRPr="00B50B06">
              <w:rPr>
                <w:b/>
                <w:color w:val="FFFFFF"/>
              </w:rPr>
              <w:t>Détails et Sous-critères Exigés</w:t>
            </w:r>
          </w:p>
        </w:tc>
      </w:tr>
      <w:tr w:rsidR="00B50B06" w:rsidRPr="00B50B06" w14:paraId="6ED03F7C" w14:textId="77777777" w:rsidTr="00B50B06">
        <w:trPr>
          <w:jc w:val="center"/>
        </w:trPr>
        <w:tc>
          <w:tcPr>
            <w:tcW w:w="3168" w:type="dxa"/>
            <w:shd w:val="clear" w:color="auto" w:fill="F4F6F9"/>
            <w:tcMar>
              <w:top w:w="100" w:type="dxa"/>
              <w:left w:w="150" w:type="dxa"/>
              <w:bottom w:w="100" w:type="dxa"/>
              <w:right w:w="150" w:type="dxa"/>
            </w:tcMar>
            <w:hideMark/>
          </w:tcPr>
          <w:p w14:paraId="1B230449" w14:textId="3CB28B2E" w:rsidR="00B50B06" w:rsidRPr="00B50B06" w:rsidRDefault="00B50B06" w:rsidP="00DE0D53">
            <w:pPr>
              <w:spacing w:after="40"/>
            </w:pPr>
            <w:r w:rsidRPr="00B50B06">
              <w:rPr>
                <w:b/>
              </w:rPr>
              <w:t xml:space="preserve">1. Références et Expérience </w:t>
            </w:r>
            <w:r w:rsidR="00DE0D53">
              <w:rPr>
                <w:b/>
              </w:rPr>
              <w:t>de l’Architecte mandataire</w:t>
            </w:r>
          </w:p>
        </w:tc>
        <w:tc>
          <w:tcPr>
            <w:tcW w:w="1152" w:type="dxa"/>
            <w:shd w:val="clear" w:color="auto" w:fill="F4F6F9"/>
            <w:tcMar>
              <w:top w:w="100" w:type="dxa"/>
              <w:left w:w="150" w:type="dxa"/>
              <w:bottom w:w="100" w:type="dxa"/>
              <w:right w:w="150" w:type="dxa"/>
            </w:tcMar>
            <w:hideMark/>
          </w:tcPr>
          <w:p w14:paraId="2968240F" w14:textId="28D43364" w:rsidR="00B50B06" w:rsidRPr="00B50B06" w:rsidRDefault="00681AED" w:rsidP="00FB3AB6">
            <w:pPr>
              <w:spacing w:after="40"/>
              <w:jc w:val="both"/>
            </w:pPr>
            <w:r>
              <w:rPr>
                <w:b/>
                <w:color w:val="4A777A"/>
              </w:rPr>
              <w:t>55</w:t>
            </w:r>
            <w:r w:rsidR="00FB3AB6">
              <w:rPr>
                <w:b/>
                <w:color w:val="4A777A"/>
              </w:rPr>
              <w:t xml:space="preserve"> </w:t>
            </w:r>
            <w:r w:rsidR="00B50B06" w:rsidRPr="00FB3AB6">
              <w:rPr>
                <w:b/>
                <w:color w:val="4A777A"/>
              </w:rPr>
              <w:t>pts</w:t>
            </w:r>
          </w:p>
        </w:tc>
        <w:tc>
          <w:tcPr>
            <w:tcW w:w="5040" w:type="dxa"/>
            <w:shd w:val="clear" w:color="auto" w:fill="F4F6F9"/>
            <w:tcMar>
              <w:top w:w="100" w:type="dxa"/>
              <w:left w:w="150" w:type="dxa"/>
              <w:bottom w:w="100" w:type="dxa"/>
              <w:right w:w="150" w:type="dxa"/>
            </w:tcMar>
            <w:hideMark/>
          </w:tcPr>
          <w:p w14:paraId="4C4D5779" w14:textId="72DA91A8" w:rsidR="00FB3AB6" w:rsidRDefault="00FB3AB6" w:rsidP="00FB3AB6">
            <w:pPr>
              <w:pStyle w:val="Paragraphedeliste"/>
              <w:numPr>
                <w:ilvl w:val="0"/>
                <w:numId w:val="27"/>
              </w:numPr>
              <w:spacing w:after="40"/>
              <w:ind w:left="280" w:hanging="280"/>
            </w:pPr>
            <w:r>
              <w:t xml:space="preserve">Expérience (max </w:t>
            </w:r>
            <w:r w:rsidR="00681AED">
              <w:t>40</w:t>
            </w:r>
            <w:r>
              <w:t xml:space="preserve"> points) :</w:t>
            </w:r>
          </w:p>
          <w:p w14:paraId="22349384" w14:textId="01ACBBC3" w:rsidR="00FB3AB6" w:rsidRDefault="00FB3AB6" w:rsidP="00824FC7">
            <w:pPr>
              <w:pStyle w:val="Paragraphedeliste"/>
              <w:numPr>
                <w:ilvl w:val="0"/>
                <w:numId w:val="39"/>
              </w:numPr>
              <w:spacing w:after="40"/>
            </w:pPr>
            <w:r>
              <w:t>≥</w:t>
            </w:r>
            <w:r w:rsidRPr="00B50B06">
              <w:t xml:space="preserve"> </w:t>
            </w:r>
            <w:r>
              <w:t>20</w:t>
            </w:r>
            <w:r w:rsidRPr="00B50B06">
              <w:t xml:space="preserve"> ans (</w:t>
            </w:r>
            <w:r w:rsidR="00681AED">
              <w:t>40</w:t>
            </w:r>
            <w:r>
              <w:t xml:space="preserve"> points)</w:t>
            </w:r>
          </w:p>
          <w:p w14:paraId="696C11D0" w14:textId="66EADFF9" w:rsidR="00FB3AB6" w:rsidRDefault="00FB3AB6" w:rsidP="00824FC7">
            <w:pPr>
              <w:pStyle w:val="Paragraphedeliste"/>
              <w:numPr>
                <w:ilvl w:val="0"/>
                <w:numId w:val="39"/>
              </w:numPr>
              <w:spacing w:after="40"/>
            </w:pPr>
            <w:r>
              <w:t>≥</w:t>
            </w:r>
            <w:r>
              <w:t xml:space="preserve"> 15 ans (</w:t>
            </w:r>
            <w:r w:rsidR="00681AED">
              <w:t>30</w:t>
            </w:r>
            <w:r>
              <w:t xml:space="preserve"> points)</w:t>
            </w:r>
          </w:p>
          <w:p w14:paraId="5857A879" w14:textId="26E00640" w:rsidR="00FB3AB6" w:rsidRDefault="00FB3AB6" w:rsidP="00824FC7">
            <w:pPr>
              <w:pStyle w:val="Paragraphedeliste"/>
              <w:numPr>
                <w:ilvl w:val="0"/>
                <w:numId w:val="39"/>
              </w:numPr>
              <w:spacing w:after="40"/>
            </w:pPr>
            <w:r>
              <w:t xml:space="preserve">≥ </w:t>
            </w:r>
            <w:r>
              <w:t>10</w:t>
            </w:r>
            <w:r>
              <w:t xml:space="preserve"> ans (</w:t>
            </w:r>
            <w:r w:rsidR="00681AED">
              <w:t>20</w:t>
            </w:r>
            <w:r>
              <w:t xml:space="preserve"> points)</w:t>
            </w:r>
          </w:p>
          <w:p w14:paraId="5A4655A7" w14:textId="54530951" w:rsidR="00824FC7" w:rsidRDefault="00FB3AB6" w:rsidP="00824FC7">
            <w:pPr>
              <w:pStyle w:val="Paragraphedeliste"/>
              <w:numPr>
                <w:ilvl w:val="0"/>
                <w:numId w:val="39"/>
              </w:numPr>
              <w:spacing w:after="40"/>
            </w:pPr>
            <w:r>
              <w:t xml:space="preserve">≥ </w:t>
            </w:r>
            <w:r>
              <w:t>5</w:t>
            </w:r>
            <w:r>
              <w:t xml:space="preserve"> ans (</w:t>
            </w:r>
            <w:r w:rsidR="00882A56">
              <w:t>10</w:t>
            </w:r>
            <w:r>
              <w:t xml:space="preserve"> points)</w:t>
            </w:r>
          </w:p>
          <w:p w14:paraId="1B3C2E7D" w14:textId="5D553BB0" w:rsidR="00FB3AB6" w:rsidRPr="00B50B06" w:rsidRDefault="00824FC7" w:rsidP="00824FC7">
            <w:pPr>
              <w:pStyle w:val="Paragraphedeliste"/>
              <w:numPr>
                <w:ilvl w:val="0"/>
                <w:numId w:val="27"/>
              </w:numPr>
              <w:spacing w:after="40"/>
              <w:ind w:left="280" w:hanging="280"/>
            </w:pPr>
            <w:r>
              <w:t xml:space="preserve">Références : </w:t>
            </w:r>
            <w:r w:rsidR="00B50B06" w:rsidRPr="00B50B06">
              <w:t>Projets similaire</w:t>
            </w:r>
            <w:r w:rsidR="00B50B06">
              <w:t>s</w:t>
            </w:r>
            <w:r w:rsidR="00B50B06" w:rsidRPr="00B50B06">
              <w:t xml:space="preserve"> (bâtiment public/génie civil</w:t>
            </w:r>
            <w:r w:rsidR="00B50B06">
              <w:t>, etc.</w:t>
            </w:r>
            <w:r w:rsidR="00B50B06" w:rsidRPr="00B50B06">
              <w:t xml:space="preserve">) : 5 pts par projet (max </w:t>
            </w:r>
            <w:r w:rsidR="00B7159E">
              <w:t>15</w:t>
            </w:r>
            <w:r w:rsidR="00B50B06" w:rsidRPr="00B50B06">
              <w:t xml:space="preserve"> pts)</w:t>
            </w:r>
            <w:r w:rsidR="00762B53">
              <w:t>.</w:t>
            </w:r>
          </w:p>
        </w:tc>
      </w:tr>
      <w:tr w:rsidR="00B50B06" w:rsidRPr="00B50B06" w14:paraId="4C4AD2E8" w14:textId="77777777" w:rsidTr="00B50B06">
        <w:trPr>
          <w:jc w:val="center"/>
        </w:trPr>
        <w:tc>
          <w:tcPr>
            <w:tcW w:w="3168" w:type="dxa"/>
            <w:shd w:val="clear" w:color="auto" w:fill="FFFFFF"/>
            <w:tcMar>
              <w:top w:w="100" w:type="dxa"/>
              <w:left w:w="150" w:type="dxa"/>
              <w:bottom w:w="100" w:type="dxa"/>
              <w:right w:w="150" w:type="dxa"/>
            </w:tcMar>
            <w:hideMark/>
          </w:tcPr>
          <w:p w14:paraId="46205C3A" w14:textId="77777777" w:rsidR="00B50B06" w:rsidRPr="00B50B06" w:rsidRDefault="00B50B06" w:rsidP="00DE0D53">
            <w:pPr>
              <w:spacing w:after="40"/>
            </w:pPr>
            <w:r w:rsidRPr="00B50B06">
              <w:rPr>
                <w:b/>
              </w:rPr>
              <w:t>2. Qualification et Profils de l'Équipe</w:t>
            </w:r>
          </w:p>
        </w:tc>
        <w:tc>
          <w:tcPr>
            <w:tcW w:w="1152" w:type="dxa"/>
            <w:shd w:val="clear" w:color="auto" w:fill="FFFFFF"/>
            <w:tcMar>
              <w:top w:w="100" w:type="dxa"/>
              <w:left w:w="150" w:type="dxa"/>
              <w:bottom w:w="100" w:type="dxa"/>
              <w:right w:w="150" w:type="dxa"/>
            </w:tcMar>
            <w:hideMark/>
          </w:tcPr>
          <w:p w14:paraId="627EF15D" w14:textId="33ADD0A1" w:rsidR="00B50B06" w:rsidRPr="00B50B06" w:rsidRDefault="00681AED" w:rsidP="00B50B06">
            <w:pPr>
              <w:spacing w:after="40"/>
              <w:jc w:val="both"/>
            </w:pPr>
            <w:r>
              <w:rPr>
                <w:b/>
                <w:color w:val="4A777A"/>
              </w:rPr>
              <w:t>30</w:t>
            </w:r>
            <w:r w:rsidR="00B50B06" w:rsidRPr="00B50B06">
              <w:rPr>
                <w:b/>
                <w:color w:val="4A777A"/>
              </w:rPr>
              <w:t xml:space="preserve"> pts</w:t>
            </w:r>
          </w:p>
        </w:tc>
        <w:tc>
          <w:tcPr>
            <w:tcW w:w="5040" w:type="dxa"/>
            <w:shd w:val="clear" w:color="auto" w:fill="FFFFFF"/>
            <w:tcMar>
              <w:top w:w="100" w:type="dxa"/>
              <w:left w:w="150" w:type="dxa"/>
              <w:bottom w:w="100" w:type="dxa"/>
              <w:right w:w="150" w:type="dxa"/>
            </w:tcMar>
            <w:hideMark/>
          </w:tcPr>
          <w:p w14:paraId="0DEF5683" w14:textId="06FA3456" w:rsidR="00762B53" w:rsidRDefault="00B50B06" w:rsidP="00762B53">
            <w:pPr>
              <w:pStyle w:val="Paragraphedeliste"/>
              <w:numPr>
                <w:ilvl w:val="0"/>
                <w:numId w:val="27"/>
              </w:numPr>
              <w:spacing w:after="40"/>
              <w:ind w:left="280" w:hanging="280"/>
            </w:pPr>
            <w:r w:rsidRPr="00B50B06">
              <w:t xml:space="preserve">Ingénieur </w:t>
            </w:r>
            <w:r w:rsidR="00681AED">
              <w:t>Génie-civil :</w:t>
            </w:r>
            <w:r w:rsidRPr="00B50B06">
              <w:t xml:space="preserve"> (</w:t>
            </w:r>
            <w:r w:rsidR="00681AED">
              <w:t>15</w:t>
            </w:r>
            <w:r w:rsidRPr="00B50B06">
              <w:t xml:space="preserve"> pts) :</w:t>
            </w:r>
            <w:r w:rsidRPr="00B50B06">
              <w:br/>
              <w:t xml:space="preserve">  - Ancienneté </w:t>
            </w:r>
            <w:r w:rsidR="00681AED">
              <w:t>≥</w:t>
            </w:r>
            <w:r w:rsidRPr="00B50B06">
              <w:t xml:space="preserve"> </w:t>
            </w:r>
            <w:r w:rsidR="00613C8C">
              <w:t>5</w:t>
            </w:r>
            <w:r w:rsidRPr="00B50B06">
              <w:t xml:space="preserve"> ans </w:t>
            </w:r>
          </w:p>
          <w:p w14:paraId="062BA0AD" w14:textId="0A699C15" w:rsidR="00762B53" w:rsidRDefault="00762B53" w:rsidP="00762B53">
            <w:pPr>
              <w:pStyle w:val="Paragraphedeliste"/>
              <w:numPr>
                <w:ilvl w:val="0"/>
                <w:numId w:val="27"/>
              </w:numPr>
              <w:spacing w:after="40"/>
              <w:ind w:left="280" w:hanging="280"/>
            </w:pPr>
            <w:r>
              <w:t>Décorateur (</w:t>
            </w:r>
            <w:r w:rsidR="00681AED">
              <w:t>15</w:t>
            </w:r>
            <w:r>
              <w:t xml:space="preserve"> pts) :</w:t>
            </w:r>
          </w:p>
          <w:p w14:paraId="3AFE63E3" w14:textId="0A4D7783" w:rsidR="00762B53" w:rsidRPr="00B50B06" w:rsidRDefault="00762B53" w:rsidP="00762B53">
            <w:pPr>
              <w:pStyle w:val="Paragraphedeliste"/>
              <w:spacing w:after="40"/>
              <w:ind w:left="280"/>
            </w:pPr>
            <w:r w:rsidRPr="00B50B06">
              <w:t xml:space="preserve">  - Ancienneté </w:t>
            </w:r>
            <w:r w:rsidR="00681AED">
              <w:t>≥</w:t>
            </w:r>
            <w:r w:rsidRPr="00B50B06">
              <w:t xml:space="preserve"> </w:t>
            </w:r>
            <w:r>
              <w:t>5</w:t>
            </w:r>
            <w:r w:rsidRPr="00B50B06">
              <w:t xml:space="preserve"> ans</w:t>
            </w:r>
          </w:p>
        </w:tc>
      </w:tr>
      <w:tr w:rsidR="00B50B06" w:rsidRPr="00B50B06" w14:paraId="51E6C971" w14:textId="77777777" w:rsidTr="00B50B06">
        <w:trPr>
          <w:jc w:val="center"/>
        </w:trPr>
        <w:tc>
          <w:tcPr>
            <w:tcW w:w="3168" w:type="dxa"/>
            <w:shd w:val="clear" w:color="auto" w:fill="F4F6F9"/>
            <w:tcMar>
              <w:top w:w="100" w:type="dxa"/>
              <w:left w:w="150" w:type="dxa"/>
              <w:bottom w:w="100" w:type="dxa"/>
              <w:right w:w="150" w:type="dxa"/>
            </w:tcMar>
            <w:hideMark/>
          </w:tcPr>
          <w:p w14:paraId="6D89E725" w14:textId="77777777" w:rsidR="00B50B06" w:rsidRPr="00B50B06" w:rsidRDefault="00B50B06" w:rsidP="00DE0D53">
            <w:pPr>
              <w:spacing w:after="40"/>
            </w:pPr>
            <w:r w:rsidRPr="00B50B06">
              <w:rPr>
                <w:b/>
              </w:rPr>
              <w:t>3. Méthodologie, Organisation et Planning</w:t>
            </w:r>
          </w:p>
        </w:tc>
        <w:tc>
          <w:tcPr>
            <w:tcW w:w="1152" w:type="dxa"/>
            <w:shd w:val="clear" w:color="auto" w:fill="F4F6F9"/>
            <w:tcMar>
              <w:top w:w="100" w:type="dxa"/>
              <w:left w:w="150" w:type="dxa"/>
              <w:bottom w:w="100" w:type="dxa"/>
              <w:right w:w="150" w:type="dxa"/>
            </w:tcMar>
            <w:hideMark/>
          </w:tcPr>
          <w:p w14:paraId="5E75609D" w14:textId="55259C84" w:rsidR="00B50B06" w:rsidRPr="00B50B06" w:rsidRDefault="00681AED" w:rsidP="00B50B06">
            <w:pPr>
              <w:spacing w:after="40"/>
              <w:jc w:val="both"/>
            </w:pPr>
            <w:r>
              <w:rPr>
                <w:b/>
                <w:color w:val="4A777A"/>
              </w:rPr>
              <w:t>15</w:t>
            </w:r>
            <w:r w:rsidR="00B50B06" w:rsidRPr="00B50B06">
              <w:rPr>
                <w:b/>
                <w:color w:val="4A777A"/>
              </w:rPr>
              <w:t xml:space="preserve"> pts</w:t>
            </w:r>
          </w:p>
        </w:tc>
        <w:tc>
          <w:tcPr>
            <w:tcW w:w="5040" w:type="dxa"/>
            <w:shd w:val="clear" w:color="auto" w:fill="F4F6F9"/>
            <w:tcMar>
              <w:top w:w="100" w:type="dxa"/>
              <w:left w:w="150" w:type="dxa"/>
              <w:bottom w:w="100" w:type="dxa"/>
              <w:right w:w="150" w:type="dxa"/>
            </w:tcMar>
            <w:hideMark/>
          </w:tcPr>
          <w:p w14:paraId="58084FB5" w14:textId="01CA2971" w:rsidR="00B50B06" w:rsidRPr="00B50B06" w:rsidRDefault="00B50B06" w:rsidP="00B50B06">
            <w:pPr>
              <w:spacing w:after="40"/>
            </w:pPr>
            <w:r w:rsidRPr="00B50B06">
              <w:t>Planning d'exécution des études (</w:t>
            </w:r>
            <w:r w:rsidR="00681AED">
              <w:t>15</w:t>
            </w:r>
            <w:r w:rsidRPr="00B50B06">
              <w:t xml:space="preserve"> pts) : Réalisme du calendrier par phase par rapport au calendrier global.</w:t>
            </w:r>
          </w:p>
        </w:tc>
      </w:tr>
    </w:tbl>
    <w:p w14:paraId="676011F2" w14:textId="3725F04B" w:rsidR="002951C5" w:rsidRDefault="00B50B06" w:rsidP="002951C5">
      <w:pPr>
        <w:spacing w:before="120" w:after="360"/>
        <w:ind w:right="288"/>
        <w:jc w:val="both"/>
      </w:pPr>
      <w:r w:rsidRPr="002951C5">
        <w:t xml:space="preserve">Seuls les groupements de concepteurs ayant obtenu une note technique minimale supérieure ou égale à </w:t>
      </w:r>
      <w:r w:rsidR="00681AED">
        <w:t>65</w:t>
      </w:r>
      <w:r w:rsidRPr="002951C5">
        <w:t xml:space="preserve"> points sur 100 seront retenus pour la phase d'évaluation financière. Toute offre technique obtenant une note inférieure à ce seuil sera éliminée d'office, et son offre financière sera rejetée</w:t>
      </w:r>
      <w:r w:rsidR="002951C5">
        <w:t>.</w:t>
      </w:r>
    </w:p>
    <w:p w14:paraId="3C2CF0E3" w14:textId="794BE67D" w:rsidR="002951C5" w:rsidRPr="00B618D4" w:rsidRDefault="005271A7" w:rsidP="00B618D4">
      <w:pPr>
        <w:jc w:val="both"/>
        <w:rPr>
          <w:b/>
          <w:bCs/>
          <w:u w:val="single"/>
        </w:rPr>
      </w:pPr>
      <w:r w:rsidRPr="00EA3BEC">
        <w:rPr>
          <w:b/>
          <w:bCs/>
          <w:u w:val="single"/>
        </w:rPr>
        <w:t xml:space="preserve">ARTICLE </w:t>
      </w:r>
      <w:r w:rsidR="000B428F">
        <w:rPr>
          <w:b/>
          <w:bCs/>
          <w:u w:val="single"/>
        </w:rPr>
        <w:t>10</w:t>
      </w:r>
      <w:r w:rsidRPr="00EA3BEC">
        <w:rPr>
          <w:b/>
          <w:bCs/>
          <w:u w:val="single"/>
        </w:rPr>
        <w:t xml:space="preserve"> : </w:t>
      </w:r>
      <w:r>
        <w:rPr>
          <w:b/>
          <w:bCs/>
          <w:u w:val="single"/>
        </w:rPr>
        <w:t>Livrables</w:t>
      </w:r>
      <w:r w:rsidRPr="00EA3BEC">
        <w:rPr>
          <w:b/>
          <w:bCs/>
          <w:u w:val="single"/>
        </w:rPr>
        <w:t> :</w:t>
      </w:r>
    </w:p>
    <w:p w14:paraId="6E7D7310" w14:textId="0BE9EC8C" w:rsidR="005271A7" w:rsidRDefault="00B618D4" w:rsidP="00B618D4">
      <w:pPr>
        <w:jc w:val="both"/>
      </w:pPr>
      <w:r w:rsidRPr="00B618D4">
        <w:t>L</w:t>
      </w:r>
      <w:r w:rsidR="00E2689A">
        <w:t>e groupe de concepteurs</w:t>
      </w:r>
      <w:r w:rsidR="005271A7">
        <w:t xml:space="preserve"> retenu</w:t>
      </w:r>
      <w:r w:rsidR="005271A7" w:rsidRPr="0037740F">
        <w:t xml:space="preserve"> sera appelé à présenter</w:t>
      </w:r>
      <w:r w:rsidR="005271A7">
        <w:t xml:space="preserve"> à la Faculté :</w:t>
      </w:r>
    </w:p>
    <w:p w14:paraId="65A3B974" w14:textId="29985847" w:rsidR="00E2689A" w:rsidRDefault="00E2689A" w:rsidP="00EE6307">
      <w:pPr>
        <w:pStyle w:val="Paragraphedeliste"/>
        <w:numPr>
          <w:ilvl w:val="0"/>
          <w:numId w:val="34"/>
        </w:numPr>
        <w:jc w:val="both"/>
      </w:pPr>
      <w:r w:rsidRPr="00FC2ED5">
        <w:t>Les études architecturales (Esquisse, Avant-Projet Sommaire et Avant-Projet Définitif)</w:t>
      </w:r>
      <w:r>
        <w:t> ;</w:t>
      </w:r>
    </w:p>
    <w:p w14:paraId="3B996A00" w14:textId="547F550A" w:rsidR="00A62FCC" w:rsidRDefault="00E2689A" w:rsidP="00EE6307">
      <w:pPr>
        <w:pStyle w:val="Paragraphedeliste"/>
        <w:numPr>
          <w:ilvl w:val="0"/>
          <w:numId w:val="34"/>
        </w:numPr>
        <w:jc w:val="both"/>
      </w:pPr>
      <w:r w:rsidRPr="00FC2ED5">
        <w:t>Les études techniques tous corps d'état (Génie civil/Structure, Fluides et Électricité) et l'établissement des plans d'exécution ;</w:t>
      </w:r>
    </w:p>
    <w:p w14:paraId="0FB09DC1" w14:textId="33EE3D48" w:rsidR="00E2689A" w:rsidRPr="00FC2ED5" w:rsidRDefault="00E2689A" w:rsidP="00EE6307">
      <w:pPr>
        <w:pStyle w:val="Paragraphedeliste"/>
        <w:numPr>
          <w:ilvl w:val="0"/>
          <w:numId w:val="34"/>
        </w:numPr>
        <w:jc w:val="both"/>
      </w:pPr>
      <w:r w:rsidRPr="00FC2ED5">
        <w:t>L'élaboration du Dossier d'Appel d'Offres (DAO) pour le choix des entreprises de travaux ;</w:t>
      </w:r>
    </w:p>
    <w:p w14:paraId="6182D44B" w14:textId="67DF9631" w:rsidR="00C54BF4" w:rsidRPr="007A772E" w:rsidRDefault="00A62FCC" w:rsidP="007A772E">
      <w:pPr>
        <w:pStyle w:val="Paragraphedeliste"/>
        <w:numPr>
          <w:ilvl w:val="0"/>
          <w:numId w:val="34"/>
        </w:numPr>
        <w:jc w:val="both"/>
      </w:pPr>
      <w:r>
        <w:t>Un planning prévisionnel de suivi</w:t>
      </w:r>
      <w:r w:rsidR="00E2689A" w:rsidRPr="00FC2ED5">
        <w:t xml:space="preserve"> de l'Exécution des Travaux (DET) </w:t>
      </w:r>
      <w:r>
        <w:t>(le s</w:t>
      </w:r>
      <w:r w:rsidR="00E2689A" w:rsidRPr="00FC2ED5">
        <w:t>uivi architectural, le contrôle technique régulier du chantier et l'assistance aux opérations de réception</w:t>
      </w:r>
      <w:r>
        <w:t>)</w:t>
      </w:r>
      <w:r w:rsidR="00E2689A" w:rsidRPr="00FC2ED5">
        <w:t xml:space="preserve">. </w:t>
      </w:r>
    </w:p>
    <w:p w14:paraId="7317330F" w14:textId="782D456D" w:rsidR="005271A7" w:rsidRPr="00C81C4F" w:rsidRDefault="005271A7" w:rsidP="00A96CEE">
      <w:pPr>
        <w:jc w:val="both"/>
        <w:rPr>
          <w:b/>
          <w:bCs/>
          <w:u w:val="single"/>
        </w:rPr>
      </w:pPr>
      <w:r>
        <w:rPr>
          <w:b/>
          <w:bCs/>
          <w:u w:val="single"/>
        </w:rPr>
        <w:t xml:space="preserve">ARTICLE </w:t>
      </w:r>
      <w:r w:rsidR="0022394C">
        <w:rPr>
          <w:b/>
          <w:bCs/>
          <w:u w:val="single"/>
        </w:rPr>
        <w:t>10</w:t>
      </w:r>
      <w:r>
        <w:rPr>
          <w:b/>
          <w:bCs/>
          <w:u w:val="single"/>
        </w:rPr>
        <w:t> : Délai d’</w:t>
      </w:r>
      <w:r w:rsidR="00C74430">
        <w:rPr>
          <w:b/>
          <w:bCs/>
          <w:u w:val="single"/>
        </w:rPr>
        <w:t>exécution de la mission</w:t>
      </w:r>
      <w:r w:rsidRPr="00C81C4F">
        <w:rPr>
          <w:b/>
          <w:bCs/>
          <w:u w:val="single"/>
        </w:rPr>
        <w:t xml:space="preserve"> :</w:t>
      </w:r>
    </w:p>
    <w:p w14:paraId="2DDFB7BC" w14:textId="35A18014" w:rsidR="00C74430" w:rsidRPr="00C74430" w:rsidRDefault="00C74430" w:rsidP="00C74430">
      <w:pPr>
        <w:spacing w:after="60"/>
        <w:jc w:val="both"/>
      </w:pPr>
      <w:r>
        <w:t>L</w:t>
      </w:r>
      <w:r w:rsidRPr="00C74430">
        <w:t xml:space="preserve">e délai global maximal pour la réalisation et la remise de l'ensemble des dossiers d'études (Phase 1 à 4) est fixé à </w:t>
      </w:r>
      <w:r w:rsidR="00B7159E">
        <w:rPr>
          <w:b/>
          <w:bCs/>
        </w:rPr>
        <w:t>trente</w:t>
      </w:r>
      <w:r w:rsidRPr="00C74430">
        <w:rPr>
          <w:b/>
          <w:bCs/>
        </w:rPr>
        <w:t xml:space="preserve"> (</w:t>
      </w:r>
      <w:r w:rsidR="00B7159E">
        <w:rPr>
          <w:b/>
          <w:bCs/>
        </w:rPr>
        <w:t>30</w:t>
      </w:r>
      <w:r w:rsidRPr="00C74430">
        <w:rPr>
          <w:b/>
          <w:bCs/>
        </w:rPr>
        <w:t>) jours calendaires</w:t>
      </w:r>
      <w:r w:rsidRPr="00C74430">
        <w:t>.</w:t>
      </w:r>
    </w:p>
    <w:p w14:paraId="3DF63B04" w14:textId="25567C63" w:rsidR="00C74430" w:rsidRDefault="00C74430" w:rsidP="00EE6307">
      <w:pPr>
        <w:spacing w:after="60"/>
        <w:jc w:val="both"/>
      </w:pPr>
      <w:r w:rsidRPr="00C74430">
        <w:t xml:space="preserve">Ce délai </w:t>
      </w:r>
      <w:r>
        <w:t>commence</w:t>
      </w:r>
      <w:r w:rsidRPr="00C74430">
        <w:t xml:space="preserve"> à compter de la date de notification de l’ordre de service (OS) de démarrage. Afin de respecter cette échéance, le groupement s’engage à mener les études architecturales et techniques en parallèle selon le calendrier contractuel suivant : </w:t>
      </w:r>
    </w:p>
    <w:p w14:paraId="38EDA177" w14:textId="77777777" w:rsidR="00EE6307" w:rsidRDefault="00EE6307" w:rsidP="00EE6307">
      <w:pPr>
        <w:spacing w:after="60"/>
        <w:jc w:val="both"/>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22"/>
        <w:gridCol w:w="4858"/>
        <w:gridCol w:w="1280"/>
        <w:gridCol w:w="3203"/>
      </w:tblGrid>
      <w:tr w:rsidR="0031494F" w:rsidRPr="0031494F" w14:paraId="5FB46165" w14:textId="77777777" w:rsidTr="00604101">
        <w:trPr>
          <w:tblCellSpacing w:w="15" w:type="dxa"/>
          <w:jc w:val="center"/>
        </w:trPr>
        <w:tc>
          <w:tcPr>
            <w:tcW w:w="0" w:type="auto"/>
            <w:vAlign w:val="center"/>
            <w:hideMark/>
          </w:tcPr>
          <w:p w14:paraId="406530A0" w14:textId="77777777" w:rsidR="0031494F" w:rsidRPr="0031494F" w:rsidRDefault="0031494F">
            <w:pPr>
              <w:jc w:val="center"/>
              <w:rPr>
                <w:rFonts w:asciiTheme="majorBidi" w:hAnsiTheme="majorBidi" w:cstheme="majorBidi"/>
                <w:b/>
                <w:bCs/>
              </w:rPr>
            </w:pPr>
            <w:r w:rsidRPr="0031494F">
              <w:rPr>
                <w:rFonts w:asciiTheme="majorBidi" w:hAnsiTheme="majorBidi" w:cstheme="majorBidi"/>
                <w:b/>
                <w:bCs/>
              </w:rPr>
              <w:t>Phase d'études</w:t>
            </w:r>
          </w:p>
        </w:tc>
        <w:tc>
          <w:tcPr>
            <w:tcW w:w="0" w:type="auto"/>
            <w:vAlign w:val="center"/>
            <w:hideMark/>
          </w:tcPr>
          <w:p w14:paraId="0507537A" w14:textId="77777777" w:rsidR="0031494F" w:rsidRPr="0031494F" w:rsidRDefault="0031494F">
            <w:pPr>
              <w:jc w:val="center"/>
              <w:rPr>
                <w:rFonts w:asciiTheme="majorBidi" w:hAnsiTheme="majorBidi" w:cstheme="majorBidi"/>
                <w:b/>
                <w:bCs/>
              </w:rPr>
            </w:pPr>
            <w:r w:rsidRPr="0031494F">
              <w:rPr>
                <w:rFonts w:asciiTheme="majorBidi" w:hAnsiTheme="majorBidi" w:cstheme="majorBidi"/>
                <w:b/>
                <w:bCs/>
              </w:rPr>
              <w:t>Contenu et livrables</w:t>
            </w:r>
          </w:p>
        </w:tc>
        <w:tc>
          <w:tcPr>
            <w:tcW w:w="0" w:type="auto"/>
            <w:vAlign w:val="center"/>
            <w:hideMark/>
          </w:tcPr>
          <w:p w14:paraId="051A31A3" w14:textId="77777777" w:rsidR="0031494F" w:rsidRPr="0031494F" w:rsidRDefault="0031494F">
            <w:pPr>
              <w:jc w:val="center"/>
              <w:rPr>
                <w:rFonts w:asciiTheme="majorBidi" w:hAnsiTheme="majorBidi" w:cstheme="majorBidi"/>
                <w:b/>
                <w:bCs/>
              </w:rPr>
            </w:pPr>
            <w:r w:rsidRPr="0031494F">
              <w:rPr>
                <w:rFonts w:asciiTheme="majorBidi" w:hAnsiTheme="majorBidi" w:cstheme="majorBidi"/>
                <w:b/>
                <w:bCs/>
              </w:rPr>
              <w:t>Délai imparti</w:t>
            </w:r>
          </w:p>
        </w:tc>
        <w:tc>
          <w:tcPr>
            <w:tcW w:w="0" w:type="auto"/>
            <w:vAlign w:val="center"/>
            <w:hideMark/>
          </w:tcPr>
          <w:p w14:paraId="58EEE42C" w14:textId="77777777" w:rsidR="0031494F" w:rsidRPr="0031494F" w:rsidRDefault="0031494F">
            <w:pPr>
              <w:jc w:val="center"/>
              <w:rPr>
                <w:rFonts w:asciiTheme="majorBidi" w:hAnsiTheme="majorBidi" w:cstheme="majorBidi"/>
                <w:b/>
                <w:bCs/>
              </w:rPr>
            </w:pPr>
            <w:r w:rsidRPr="0031494F">
              <w:rPr>
                <w:rFonts w:asciiTheme="majorBidi" w:hAnsiTheme="majorBidi" w:cstheme="majorBidi"/>
                <w:b/>
                <w:bCs/>
              </w:rPr>
              <w:t>Calendrier indicatif</w:t>
            </w:r>
          </w:p>
        </w:tc>
      </w:tr>
      <w:tr w:rsidR="0031494F" w:rsidRPr="0031494F" w14:paraId="75F1BAE9" w14:textId="77777777" w:rsidTr="00604101">
        <w:trPr>
          <w:tblCellSpacing w:w="15" w:type="dxa"/>
          <w:jc w:val="center"/>
        </w:trPr>
        <w:tc>
          <w:tcPr>
            <w:tcW w:w="0" w:type="auto"/>
            <w:vAlign w:val="center"/>
            <w:hideMark/>
          </w:tcPr>
          <w:p w14:paraId="260951BC" w14:textId="77777777" w:rsidR="0031494F" w:rsidRPr="0031494F" w:rsidRDefault="0031494F">
            <w:pPr>
              <w:rPr>
                <w:rFonts w:asciiTheme="majorBidi" w:hAnsiTheme="majorBidi" w:cstheme="majorBidi"/>
              </w:rPr>
            </w:pPr>
            <w:r w:rsidRPr="0031494F">
              <w:rPr>
                <w:rStyle w:val="lev"/>
                <w:rFonts w:asciiTheme="majorBidi" w:hAnsiTheme="majorBidi" w:cstheme="majorBidi"/>
              </w:rPr>
              <w:t>Phase 1</w:t>
            </w:r>
          </w:p>
        </w:tc>
        <w:tc>
          <w:tcPr>
            <w:tcW w:w="0" w:type="auto"/>
            <w:vAlign w:val="center"/>
            <w:hideMark/>
          </w:tcPr>
          <w:p w14:paraId="4E915E4E" w14:textId="77777777" w:rsidR="0031494F" w:rsidRPr="0031494F" w:rsidRDefault="0031494F">
            <w:pPr>
              <w:rPr>
                <w:rFonts w:asciiTheme="majorBidi" w:hAnsiTheme="majorBidi" w:cstheme="majorBidi"/>
              </w:rPr>
            </w:pPr>
            <w:r w:rsidRPr="0031494F">
              <w:rPr>
                <w:rStyle w:val="lev"/>
                <w:rFonts w:asciiTheme="majorBidi" w:hAnsiTheme="majorBidi" w:cstheme="majorBidi"/>
              </w:rPr>
              <w:t>Études architecturales</w:t>
            </w:r>
            <w:r w:rsidRPr="0031494F">
              <w:rPr>
                <w:rFonts w:asciiTheme="majorBidi" w:hAnsiTheme="majorBidi" w:cstheme="majorBidi"/>
              </w:rPr>
              <w:t xml:space="preserve"> (Esquisse, APS, APD)</w:t>
            </w:r>
          </w:p>
        </w:tc>
        <w:tc>
          <w:tcPr>
            <w:tcW w:w="0" w:type="auto"/>
            <w:vAlign w:val="center"/>
            <w:hideMark/>
          </w:tcPr>
          <w:p w14:paraId="39DBBB57" w14:textId="77777777" w:rsidR="0031494F" w:rsidRPr="0031494F" w:rsidRDefault="0031494F">
            <w:pPr>
              <w:rPr>
                <w:rFonts w:asciiTheme="majorBidi" w:hAnsiTheme="majorBidi" w:cstheme="majorBidi"/>
              </w:rPr>
            </w:pPr>
            <w:r w:rsidRPr="0031494F">
              <w:rPr>
                <w:rStyle w:val="lev"/>
                <w:rFonts w:asciiTheme="majorBidi" w:hAnsiTheme="majorBidi" w:cstheme="majorBidi"/>
              </w:rPr>
              <w:t>10 jours</w:t>
            </w:r>
          </w:p>
        </w:tc>
        <w:tc>
          <w:tcPr>
            <w:tcW w:w="0" w:type="auto"/>
            <w:vAlign w:val="center"/>
            <w:hideMark/>
          </w:tcPr>
          <w:p w14:paraId="3DAECCC0" w14:textId="77777777" w:rsidR="0031494F" w:rsidRPr="0031494F" w:rsidRDefault="0031494F">
            <w:pPr>
              <w:rPr>
                <w:rFonts w:asciiTheme="majorBidi" w:hAnsiTheme="majorBidi" w:cstheme="majorBidi"/>
              </w:rPr>
            </w:pPr>
            <w:r w:rsidRPr="0031494F">
              <w:rPr>
                <w:rFonts w:asciiTheme="majorBidi" w:hAnsiTheme="majorBidi" w:cstheme="majorBidi"/>
              </w:rPr>
              <w:t>J1 à J10</w:t>
            </w:r>
          </w:p>
        </w:tc>
      </w:tr>
      <w:tr w:rsidR="0031494F" w:rsidRPr="0031494F" w14:paraId="633F79D7" w14:textId="77777777" w:rsidTr="00604101">
        <w:trPr>
          <w:tblCellSpacing w:w="15" w:type="dxa"/>
          <w:jc w:val="center"/>
        </w:trPr>
        <w:tc>
          <w:tcPr>
            <w:tcW w:w="0" w:type="auto"/>
            <w:vAlign w:val="center"/>
            <w:hideMark/>
          </w:tcPr>
          <w:p w14:paraId="559C82B1" w14:textId="77777777" w:rsidR="0031494F" w:rsidRPr="0031494F" w:rsidRDefault="0031494F">
            <w:pPr>
              <w:rPr>
                <w:rFonts w:asciiTheme="majorBidi" w:hAnsiTheme="majorBidi" w:cstheme="majorBidi"/>
              </w:rPr>
            </w:pPr>
            <w:r w:rsidRPr="0031494F">
              <w:rPr>
                <w:rStyle w:val="lev"/>
                <w:rFonts w:asciiTheme="majorBidi" w:hAnsiTheme="majorBidi" w:cstheme="majorBidi"/>
              </w:rPr>
              <w:t>Phase 2</w:t>
            </w:r>
          </w:p>
        </w:tc>
        <w:tc>
          <w:tcPr>
            <w:tcW w:w="0" w:type="auto"/>
            <w:vAlign w:val="center"/>
            <w:hideMark/>
          </w:tcPr>
          <w:p w14:paraId="704E987D" w14:textId="77777777" w:rsidR="0031494F" w:rsidRPr="0031494F" w:rsidRDefault="0031494F">
            <w:pPr>
              <w:rPr>
                <w:rFonts w:asciiTheme="majorBidi" w:hAnsiTheme="majorBidi" w:cstheme="majorBidi"/>
              </w:rPr>
            </w:pPr>
            <w:r w:rsidRPr="0031494F">
              <w:rPr>
                <w:rStyle w:val="lev"/>
                <w:rFonts w:asciiTheme="majorBidi" w:hAnsiTheme="majorBidi" w:cstheme="majorBidi"/>
              </w:rPr>
              <w:t>Études techniques TCE</w:t>
            </w:r>
            <w:r w:rsidRPr="0031494F">
              <w:rPr>
                <w:rFonts w:asciiTheme="majorBidi" w:hAnsiTheme="majorBidi" w:cstheme="majorBidi"/>
              </w:rPr>
              <w:t xml:space="preserve"> (Structure, Fluides, Élec, Plans EXE)</w:t>
            </w:r>
          </w:p>
        </w:tc>
        <w:tc>
          <w:tcPr>
            <w:tcW w:w="0" w:type="auto"/>
            <w:vAlign w:val="center"/>
            <w:hideMark/>
          </w:tcPr>
          <w:p w14:paraId="123CEB99" w14:textId="77777777" w:rsidR="0031494F" w:rsidRPr="0031494F" w:rsidRDefault="0031494F">
            <w:pPr>
              <w:rPr>
                <w:rFonts w:asciiTheme="majorBidi" w:hAnsiTheme="majorBidi" w:cstheme="majorBidi"/>
              </w:rPr>
            </w:pPr>
            <w:r w:rsidRPr="0031494F">
              <w:rPr>
                <w:rStyle w:val="lev"/>
                <w:rFonts w:asciiTheme="majorBidi" w:hAnsiTheme="majorBidi" w:cstheme="majorBidi"/>
              </w:rPr>
              <w:t>10 jours</w:t>
            </w:r>
          </w:p>
        </w:tc>
        <w:tc>
          <w:tcPr>
            <w:tcW w:w="0" w:type="auto"/>
            <w:vAlign w:val="center"/>
            <w:hideMark/>
          </w:tcPr>
          <w:p w14:paraId="46270D8B" w14:textId="304A0372" w:rsidR="0031494F" w:rsidRPr="0031494F" w:rsidRDefault="0031494F">
            <w:pPr>
              <w:rPr>
                <w:rFonts w:asciiTheme="majorBidi" w:hAnsiTheme="majorBidi" w:cstheme="majorBidi"/>
              </w:rPr>
            </w:pPr>
            <w:r w:rsidRPr="0031494F">
              <w:rPr>
                <w:rFonts w:asciiTheme="majorBidi" w:hAnsiTheme="majorBidi" w:cstheme="majorBidi"/>
              </w:rPr>
              <w:t>J</w:t>
            </w:r>
            <w:r w:rsidR="00B7159E">
              <w:rPr>
                <w:rFonts w:asciiTheme="majorBidi" w:hAnsiTheme="majorBidi" w:cstheme="majorBidi"/>
              </w:rPr>
              <w:t>11</w:t>
            </w:r>
            <w:r w:rsidRPr="0031494F">
              <w:rPr>
                <w:rFonts w:asciiTheme="majorBidi" w:hAnsiTheme="majorBidi" w:cstheme="majorBidi"/>
              </w:rPr>
              <w:t xml:space="preserve"> à J</w:t>
            </w:r>
            <w:r w:rsidR="00B7159E">
              <w:rPr>
                <w:rFonts w:asciiTheme="majorBidi" w:hAnsiTheme="majorBidi" w:cstheme="majorBidi"/>
              </w:rPr>
              <w:t>20</w:t>
            </w:r>
            <w:r w:rsidRPr="0031494F">
              <w:rPr>
                <w:rFonts w:asciiTheme="majorBidi" w:hAnsiTheme="majorBidi" w:cstheme="majorBidi"/>
              </w:rPr>
              <w:t xml:space="preserve"> </w:t>
            </w:r>
            <w:r w:rsidRPr="0031494F">
              <w:rPr>
                <w:rStyle w:val="Accentuation"/>
                <w:rFonts w:asciiTheme="majorBidi" w:hAnsiTheme="majorBidi" w:cstheme="majorBidi"/>
                <w:i w:val="0"/>
                <w:iCs w:val="0"/>
              </w:rPr>
              <w:t>(travail en parallèle dès l'APS)</w:t>
            </w:r>
          </w:p>
        </w:tc>
      </w:tr>
      <w:tr w:rsidR="0031494F" w:rsidRPr="0031494F" w14:paraId="3C105583" w14:textId="77777777" w:rsidTr="00604101">
        <w:trPr>
          <w:tblCellSpacing w:w="15" w:type="dxa"/>
          <w:jc w:val="center"/>
        </w:trPr>
        <w:tc>
          <w:tcPr>
            <w:tcW w:w="0" w:type="auto"/>
            <w:vAlign w:val="center"/>
            <w:hideMark/>
          </w:tcPr>
          <w:p w14:paraId="15321FF9" w14:textId="77777777" w:rsidR="0031494F" w:rsidRPr="0031494F" w:rsidRDefault="0031494F">
            <w:pPr>
              <w:rPr>
                <w:rFonts w:asciiTheme="majorBidi" w:hAnsiTheme="majorBidi" w:cstheme="majorBidi"/>
              </w:rPr>
            </w:pPr>
            <w:r w:rsidRPr="0031494F">
              <w:rPr>
                <w:rStyle w:val="lev"/>
                <w:rFonts w:asciiTheme="majorBidi" w:hAnsiTheme="majorBidi" w:cstheme="majorBidi"/>
              </w:rPr>
              <w:t>Phase 3</w:t>
            </w:r>
          </w:p>
        </w:tc>
        <w:tc>
          <w:tcPr>
            <w:tcW w:w="0" w:type="auto"/>
            <w:vAlign w:val="center"/>
            <w:hideMark/>
          </w:tcPr>
          <w:p w14:paraId="3F015864" w14:textId="77777777" w:rsidR="0031494F" w:rsidRPr="0031494F" w:rsidRDefault="0031494F">
            <w:pPr>
              <w:rPr>
                <w:rFonts w:asciiTheme="majorBidi" w:hAnsiTheme="majorBidi" w:cstheme="majorBidi"/>
              </w:rPr>
            </w:pPr>
            <w:r w:rsidRPr="0031494F">
              <w:rPr>
                <w:rStyle w:val="lev"/>
                <w:rFonts w:asciiTheme="majorBidi" w:hAnsiTheme="majorBidi" w:cstheme="majorBidi"/>
              </w:rPr>
              <w:t>Élaboration du Dossier d'Appel d'Offres</w:t>
            </w:r>
            <w:r w:rsidRPr="0031494F">
              <w:rPr>
                <w:rFonts w:asciiTheme="majorBidi" w:hAnsiTheme="majorBidi" w:cstheme="majorBidi"/>
              </w:rPr>
              <w:t xml:space="preserve"> (DAO finalisé)</w:t>
            </w:r>
          </w:p>
        </w:tc>
        <w:tc>
          <w:tcPr>
            <w:tcW w:w="0" w:type="auto"/>
            <w:vAlign w:val="center"/>
            <w:hideMark/>
          </w:tcPr>
          <w:p w14:paraId="31A8D25D" w14:textId="0E78D769" w:rsidR="0031494F" w:rsidRPr="0031494F" w:rsidRDefault="00B7159E">
            <w:pPr>
              <w:rPr>
                <w:rFonts w:asciiTheme="majorBidi" w:hAnsiTheme="majorBidi" w:cstheme="majorBidi"/>
              </w:rPr>
            </w:pPr>
            <w:r>
              <w:rPr>
                <w:rStyle w:val="lev"/>
                <w:rFonts w:asciiTheme="majorBidi" w:hAnsiTheme="majorBidi" w:cstheme="majorBidi"/>
              </w:rPr>
              <w:t>10</w:t>
            </w:r>
            <w:r w:rsidR="0031494F" w:rsidRPr="0031494F">
              <w:rPr>
                <w:rStyle w:val="lev"/>
                <w:rFonts w:asciiTheme="majorBidi" w:hAnsiTheme="majorBidi" w:cstheme="majorBidi"/>
              </w:rPr>
              <w:t xml:space="preserve"> jours</w:t>
            </w:r>
          </w:p>
        </w:tc>
        <w:tc>
          <w:tcPr>
            <w:tcW w:w="0" w:type="auto"/>
            <w:vAlign w:val="center"/>
            <w:hideMark/>
          </w:tcPr>
          <w:p w14:paraId="349B120D" w14:textId="6281E16E" w:rsidR="0031494F" w:rsidRPr="0031494F" w:rsidRDefault="0031494F">
            <w:pPr>
              <w:rPr>
                <w:rFonts w:asciiTheme="majorBidi" w:hAnsiTheme="majorBidi" w:cstheme="majorBidi"/>
              </w:rPr>
            </w:pPr>
            <w:r w:rsidRPr="0031494F">
              <w:rPr>
                <w:rFonts w:asciiTheme="majorBidi" w:hAnsiTheme="majorBidi" w:cstheme="majorBidi"/>
              </w:rPr>
              <w:t>J</w:t>
            </w:r>
            <w:r w:rsidR="00B7159E">
              <w:rPr>
                <w:rFonts w:asciiTheme="majorBidi" w:hAnsiTheme="majorBidi" w:cstheme="majorBidi"/>
              </w:rPr>
              <w:t>21</w:t>
            </w:r>
            <w:r w:rsidRPr="0031494F">
              <w:rPr>
                <w:rFonts w:asciiTheme="majorBidi" w:hAnsiTheme="majorBidi" w:cstheme="majorBidi"/>
              </w:rPr>
              <w:t xml:space="preserve"> à J</w:t>
            </w:r>
            <w:r w:rsidR="00B7159E">
              <w:rPr>
                <w:rFonts w:asciiTheme="majorBidi" w:hAnsiTheme="majorBidi" w:cstheme="majorBidi"/>
              </w:rPr>
              <w:t>30</w:t>
            </w:r>
          </w:p>
        </w:tc>
      </w:tr>
      <w:tr w:rsidR="0031494F" w:rsidRPr="0031494F" w14:paraId="685BEF5E" w14:textId="77777777" w:rsidTr="00604101">
        <w:trPr>
          <w:tblCellSpacing w:w="15" w:type="dxa"/>
          <w:jc w:val="center"/>
        </w:trPr>
        <w:tc>
          <w:tcPr>
            <w:tcW w:w="0" w:type="auto"/>
            <w:vAlign w:val="center"/>
            <w:hideMark/>
          </w:tcPr>
          <w:p w14:paraId="59AD65CB" w14:textId="77777777" w:rsidR="0031494F" w:rsidRPr="0031494F" w:rsidRDefault="0031494F">
            <w:pPr>
              <w:rPr>
                <w:rFonts w:asciiTheme="majorBidi" w:hAnsiTheme="majorBidi" w:cstheme="majorBidi"/>
              </w:rPr>
            </w:pPr>
            <w:r w:rsidRPr="0031494F">
              <w:rPr>
                <w:rStyle w:val="lev"/>
                <w:rFonts w:asciiTheme="majorBidi" w:hAnsiTheme="majorBidi" w:cstheme="majorBidi"/>
              </w:rPr>
              <w:t>Phase 4</w:t>
            </w:r>
          </w:p>
        </w:tc>
        <w:tc>
          <w:tcPr>
            <w:tcW w:w="0" w:type="auto"/>
            <w:vAlign w:val="center"/>
            <w:hideMark/>
          </w:tcPr>
          <w:p w14:paraId="6C270977" w14:textId="77777777" w:rsidR="0031494F" w:rsidRPr="0031494F" w:rsidRDefault="0031494F">
            <w:pPr>
              <w:rPr>
                <w:rFonts w:asciiTheme="majorBidi" w:hAnsiTheme="majorBidi" w:cstheme="majorBidi"/>
              </w:rPr>
            </w:pPr>
            <w:r w:rsidRPr="0031494F">
              <w:rPr>
                <w:rStyle w:val="lev"/>
                <w:rFonts w:asciiTheme="majorBidi" w:hAnsiTheme="majorBidi" w:cstheme="majorBidi"/>
              </w:rPr>
              <w:t>Livraison du planning prévisionnel de suivi DET</w:t>
            </w:r>
          </w:p>
        </w:tc>
        <w:tc>
          <w:tcPr>
            <w:tcW w:w="0" w:type="auto"/>
            <w:vAlign w:val="center"/>
            <w:hideMark/>
          </w:tcPr>
          <w:p w14:paraId="30A30993" w14:textId="77777777" w:rsidR="0031494F" w:rsidRPr="0031494F" w:rsidRDefault="0031494F">
            <w:pPr>
              <w:rPr>
                <w:rFonts w:asciiTheme="majorBidi" w:hAnsiTheme="majorBidi" w:cstheme="majorBidi"/>
              </w:rPr>
            </w:pPr>
            <w:r w:rsidRPr="0031494F">
              <w:rPr>
                <w:rStyle w:val="lev"/>
                <w:rFonts w:asciiTheme="majorBidi" w:hAnsiTheme="majorBidi" w:cstheme="majorBidi"/>
              </w:rPr>
              <w:t>Intégré</w:t>
            </w:r>
          </w:p>
        </w:tc>
        <w:tc>
          <w:tcPr>
            <w:tcW w:w="0" w:type="auto"/>
            <w:vAlign w:val="center"/>
            <w:hideMark/>
          </w:tcPr>
          <w:p w14:paraId="79B3233E" w14:textId="2E1B3A42" w:rsidR="0031494F" w:rsidRPr="0031494F" w:rsidRDefault="0031494F">
            <w:pPr>
              <w:rPr>
                <w:rFonts w:asciiTheme="majorBidi" w:hAnsiTheme="majorBidi" w:cstheme="majorBidi"/>
              </w:rPr>
            </w:pPr>
            <w:r w:rsidRPr="0031494F">
              <w:rPr>
                <w:rFonts w:asciiTheme="majorBidi" w:hAnsiTheme="majorBidi" w:cstheme="majorBidi"/>
              </w:rPr>
              <w:t>Livré au jour J</w:t>
            </w:r>
            <w:r w:rsidR="00B7159E">
              <w:rPr>
                <w:rFonts w:asciiTheme="majorBidi" w:hAnsiTheme="majorBidi" w:cstheme="majorBidi"/>
              </w:rPr>
              <w:t>30</w:t>
            </w:r>
          </w:p>
        </w:tc>
      </w:tr>
    </w:tbl>
    <w:p w14:paraId="1D55F3A9" w14:textId="71F8EEE1" w:rsidR="005271A7" w:rsidRPr="00D46B6A" w:rsidRDefault="005271A7" w:rsidP="00EE6307">
      <w:pPr>
        <w:spacing w:after="60"/>
        <w:jc w:val="both"/>
        <w:rPr>
          <w:b/>
          <w:u w:val="single"/>
        </w:rPr>
      </w:pPr>
      <w:r w:rsidRPr="00D46B6A">
        <w:rPr>
          <w:b/>
          <w:u w:val="single"/>
        </w:rPr>
        <w:lastRenderedPageBreak/>
        <w:t xml:space="preserve">ARTICLE </w:t>
      </w:r>
      <w:r w:rsidR="0022394C">
        <w:rPr>
          <w:b/>
          <w:u w:val="single"/>
        </w:rPr>
        <w:t>11</w:t>
      </w:r>
      <w:r w:rsidRPr="00D46B6A">
        <w:rPr>
          <w:b/>
          <w:u w:val="single"/>
        </w:rPr>
        <w:t xml:space="preserve"> : </w:t>
      </w:r>
      <w:r>
        <w:rPr>
          <w:b/>
          <w:u w:val="single"/>
        </w:rPr>
        <w:t xml:space="preserve">Modalité de </w:t>
      </w:r>
      <w:r w:rsidR="00EE6307">
        <w:rPr>
          <w:b/>
          <w:u w:val="single"/>
        </w:rPr>
        <w:t>paiement :</w:t>
      </w:r>
    </w:p>
    <w:p w14:paraId="35280E3F" w14:textId="685A26AB" w:rsidR="00EE6307" w:rsidRPr="00EE6307" w:rsidRDefault="005271A7" w:rsidP="00EE6307">
      <w:pPr>
        <w:spacing w:after="60"/>
        <w:jc w:val="both"/>
        <w:rPr>
          <w:rFonts w:asciiTheme="majorBidi" w:hAnsiTheme="majorBidi" w:cstheme="majorBidi"/>
        </w:rPr>
      </w:pPr>
      <w:r w:rsidRPr="00EE6307">
        <w:rPr>
          <w:rFonts w:asciiTheme="majorBidi" w:hAnsiTheme="majorBidi" w:cstheme="majorBidi"/>
        </w:rPr>
        <w:t xml:space="preserve">Le paiement des honoraires sera effectué par mandat administratif et par virement bancaire ou postal au compte courant qui sera notifié par </w:t>
      </w:r>
      <w:r w:rsidR="00433FE1" w:rsidRPr="00EE6307">
        <w:rPr>
          <w:rFonts w:asciiTheme="majorBidi" w:hAnsiTheme="majorBidi" w:cstheme="majorBidi"/>
        </w:rPr>
        <w:t>le groupement de concepteurs</w:t>
      </w:r>
      <w:r w:rsidR="00EE6307" w:rsidRPr="00EE6307">
        <w:rPr>
          <w:rFonts w:asciiTheme="majorBidi" w:hAnsiTheme="majorBidi" w:cstheme="majorBidi"/>
        </w:rPr>
        <w:t>, après constatation des services faits et approbation des livrables de chaque phase par la FSEGT, selon la répartition suivante :</w:t>
      </w:r>
    </w:p>
    <w:p w14:paraId="7EA76D33" w14:textId="3A68AF07" w:rsidR="00EE6307" w:rsidRDefault="00EE6307" w:rsidP="00EE6307">
      <w:pPr>
        <w:pStyle w:val="z1qcye"/>
        <w:numPr>
          <w:ilvl w:val="0"/>
          <w:numId w:val="32"/>
        </w:numPr>
        <w:spacing w:before="0" w:beforeAutospacing="0" w:after="0" w:afterAutospacing="0"/>
        <w:jc w:val="both"/>
        <w:rPr>
          <w:rStyle w:val="inqyif"/>
          <w:rFonts w:asciiTheme="majorBidi" w:hAnsiTheme="majorBidi" w:cstheme="majorBidi"/>
        </w:rPr>
      </w:pPr>
      <w:r w:rsidRPr="00EE6307">
        <w:rPr>
          <w:rStyle w:val="lev"/>
          <w:rFonts w:asciiTheme="majorBidi" w:hAnsiTheme="majorBidi" w:cstheme="majorBidi"/>
        </w:rPr>
        <w:t xml:space="preserve">Virement de </w:t>
      </w:r>
      <w:r>
        <w:rPr>
          <w:rStyle w:val="lev"/>
          <w:rFonts w:asciiTheme="majorBidi" w:hAnsiTheme="majorBidi" w:cstheme="majorBidi"/>
        </w:rPr>
        <w:t>70</w:t>
      </w:r>
      <w:r w:rsidRPr="00EE6307">
        <w:rPr>
          <w:rStyle w:val="lev"/>
          <w:rFonts w:asciiTheme="majorBidi" w:hAnsiTheme="majorBidi" w:cstheme="majorBidi"/>
        </w:rPr>
        <w:t>%</w:t>
      </w:r>
      <w:r w:rsidRPr="00EE6307">
        <w:rPr>
          <w:rStyle w:val="inqyif"/>
          <w:rFonts w:asciiTheme="majorBidi" w:hAnsiTheme="majorBidi" w:cstheme="majorBidi"/>
        </w:rPr>
        <w:t xml:space="preserve"> du montant global du marché après l'approbation</w:t>
      </w:r>
      <w:r>
        <w:rPr>
          <w:rStyle w:val="inqyif"/>
          <w:rFonts w:asciiTheme="majorBidi" w:hAnsiTheme="majorBidi" w:cstheme="majorBidi"/>
        </w:rPr>
        <w:t xml:space="preserve"> des </w:t>
      </w:r>
      <w:r w:rsidR="00D1624A">
        <w:rPr>
          <w:rStyle w:val="inqyif"/>
          <w:rFonts w:asciiTheme="majorBidi" w:hAnsiTheme="majorBidi" w:cstheme="majorBidi"/>
        </w:rPr>
        <w:t xml:space="preserve">4 </w:t>
      </w:r>
      <w:r>
        <w:rPr>
          <w:rStyle w:val="inqyif"/>
          <w:rFonts w:asciiTheme="majorBidi" w:hAnsiTheme="majorBidi" w:cstheme="majorBidi"/>
        </w:rPr>
        <w:t>phases d’études :</w:t>
      </w:r>
    </w:p>
    <w:p w14:paraId="5CB755DC" w14:textId="58898243" w:rsidR="00EE6307" w:rsidRPr="00EE6307" w:rsidRDefault="00EE6307" w:rsidP="00EE6307">
      <w:pPr>
        <w:pStyle w:val="z1qcye"/>
        <w:numPr>
          <w:ilvl w:val="0"/>
          <w:numId w:val="33"/>
        </w:numPr>
        <w:tabs>
          <w:tab w:val="clear" w:pos="720"/>
          <w:tab w:val="num" w:pos="1276"/>
        </w:tabs>
        <w:spacing w:before="0" w:beforeAutospacing="0" w:after="0" w:afterAutospacing="0"/>
        <w:ind w:firstLine="414"/>
        <w:jc w:val="both"/>
        <w:rPr>
          <w:rFonts w:asciiTheme="majorBidi" w:hAnsiTheme="majorBidi" w:cstheme="majorBidi"/>
        </w:rPr>
      </w:pPr>
      <w:r>
        <w:rPr>
          <w:rStyle w:val="inqyif"/>
          <w:rFonts w:asciiTheme="majorBidi" w:hAnsiTheme="majorBidi" w:cstheme="majorBidi"/>
        </w:rPr>
        <w:t>D</w:t>
      </w:r>
      <w:r w:rsidRPr="00EE6307">
        <w:rPr>
          <w:rStyle w:val="inqyif"/>
          <w:rFonts w:asciiTheme="majorBidi" w:hAnsiTheme="majorBidi" w:cstheme="majorBidi"/>
        </w:rPr>
        <w:t>u dossier d'études architecturales (Phase 1</w:t>
      </w:r>
      <w:r>
        <w:rPr>
          <w:rStyle w:val="inqyif"/>
          <w:rFonts w:asciiTheme="majorBidi" w:hAnsiTheme="majorBidi" w:cstheme="majorBidi"/>
        </w:rPr>
        <w:t>) ;</w:t>
      </w:r>
    </w:p>
    <w:p w14:paraId="0065C400" w14:textId="680C048F" w:rsidR="00EE6307" w:rsidRPr="00EE6307" w:rsidRDefault="00EE6307" w:rsidP="00EE6307">
      <w:pPr>
        <w:pStyle w:val="z1qcye"/>
        <w:numPr>
          <w:ilvl w:val="0"/>
          <w:numId w:val="33"/>
        </w:numPr>
        <w:tabs>
          <w:tab w:val="clear" w:pos="720"/>
          <w:tab w:val="num" w:pos="1418"/>
        </w:tabs>
        <w:spacing w:before="0" w:beforeAutospacing="0" w:after="0" w:afterAutospacing="0"/>
        <w:ind w:left="1134" w:hanging="11"/>
        <w:jc w:val="both"/>
        <w:rPr>
          <w:rFonts w:asciiTheme="majorBidi" w:hAnsiTheme="majorBidi" w:cstheme="majorBidi"/>
        </w:rPr>
      </w:pPr>
      <w:r w:rsidRPr="00EE6307">
        <w:rPr>
          <w:rStyle w:val="lev"/>
          <w:rFonts w:asciiTheme="majorBidi" w:hAnsiTheme="majorBidi" w:cstheme="majorBidi"/>
          <w:b w:val="0"/>
          <w:bCs w:val="0"/>
        </w:rPr>
        <w:t>Des</w:t>
      </w:r>
      <w:r>
        <w:rPr>
          <w:rStyle w:val="lev"/>
          <w:rFonts w:asciiTheme="majorBidi" w:hAnsiTheme="majorBidi" w:cstheme="majorBidi"/>
        </w:rPr>
        <w:t xml:space="preserve"> </w:t>
      </w:r>
      <w:r w:rsidRPr="00EE6307">
        <w:rPr>
          <w:rStyle w:val="inqyif"/>
          <w:rFonts w:asciiTheme="majorBidi" w:hAnsiTheme="majorBidi" w:cstheme="majorBidi"/>
        </w:rPr>
        <w:t>études techniques tous corps d'état et des plans d'exécution visés par le Bureau de Contrôle (Phase 2) ;</w:t>
      </w:r>
    </w:p>
    <w:p w14:paraId="5B1CD6C4" w14:textId="2621F750" w:rsidR="00EE6307" w:rsidRDefault="00EE6307" w:rsidP="00EE6307">
      <w:pPr>
        <w:pStyle w:val="z1qcye"/>
        <w:numPr>
          <w:ilvl w:val="0"/>
          <w:numId w:val="33"/>
        </w:numPr>
        <w:tabs>
          <w:tab w:val="clear" w:pos="720"/>
          <w:tab w:val="num" w:pos="1276"/>
        </w:tabs>
        <w:spacing w:before="0" w:beforeAutospacing="0" w:after="0" w:afterAutospacing="0"/>
        <w:ind w:firstLine="414"/>
        <w:jc w:val="both"/>
        <w:rPr>
          <w:rStyle w:val="inqyif"/>
          <w:rFonts w:asciiTheme="majorBidi" w:hAnsiTheme="majorBidi" w:cstheme="majorBidi"/>
        </w:rPr>
      </w:pPr>
      <w:r>
        <w:rPr>
          <w:rStyle w:val="inqyif"/>
          <w:rFonts w:asciiTheme="majorBidi" w:hAnsiTheme="majorBidi" w:cstheme="majorBidi"/>
        </w:rPr>
        <w:t>D</w:t>
      </w:r>
      <w:r w:rsidRPr="00EE6307">
        <w:rPr>
          <w:rStyle w:val="inqyif"/>
          <w:rFonts w:asciiTheme="majorBidi" w:hAnsiTheme="majorBidi" w:cstheme="majorBidi"/>
        </w:rPr>
        <w:t>u Dossier d'Appel d'Offres (DAO) finalisé (Phase 3) ;</w:t>
      </w:r>
    </w:p>
    <w:p w14:paraId="6782DA04" w14:textId="44E75EB3" w:rsidR="00EE6307" w:rsidRPr="00EE6307" w:rsidRDefault="00EE6307" w:rsidP="00EE6307">
      <w:pPr>
        <w:pStyle w:val="z1qcye"/>
        <w:numPr>
          <w:ilvl w:val="0"/>
          <w:numId w:val="33"/>
        </w:numPr>
        <w:tabs>
          <w:tab w:val="clear" w:pos="720"/>
          <w:tab w:val="num" w:pos="1276"/>
        </w:tabs>
        <w:spacing w:before="0" w:beforeAutospacing="0" w:after="0" w:afterAutospacing="0"/>
        <w:ind w:firstLine="414"/>
        <w:jc w:val="both"/>
        <w:rPr>
          <w:rFonts w:asciiTheme="majorBidi" w:hAnsiTheme="majorBidi" w:cstheme="majorBidi"/>
        </w:rPr>
      </w:pPr>
      <w:r>
        <w:rPr>
          <w:rStyle w:val="inqyif"/>
          <w:rFonts w:asciiTheme="majorBidi" w:hAnsiTheme="majorBidi" w:cstheme="majorBidi"/>
        </w:rPr>
        <w:t>Du planning prévisionnel de suivi DET (Phase4).</w:t>
      </w:r>
    </w:p>
    <w:p w14:paraId="7C6801D4" w14:textId="48DE0885" w:rsidR="00EE6307" w:rsidRPr="00EE6307" w:rsidRDefault="00EE6307" w:rsidP="00EE6307">
      <w:pPr>
        <w:pStyle w:val="z1qcye"/>
        <w:numPr>
          <w:ilvl w:val="0"/>
          <w:numId w:val="32"/>
        </w:numPr>
        <w:spacing w:before="0" w:beforeAutospacing="0" w:after="0" w:afterAutospacing="0"/>
        <w:jc w:val="both"/>
        <w:rPr>
          <w:rFonts w:asciiTheme="majorBidi" w:hAnsiTheme="majorBidi" w:cstheme="majorBidi"/>
        </w:rPr>
      </w:pPr>
      <w:r w:rsidRPr="00EE6307">
        <w:rPr>
          <w:rStyle w:val="lev"/>
          <w:rFonts w:asciiTheme="majorBidi" w:hAnsiTheme="majorBidi" w:cstheme="majorBidi"/>
        </w:rPr>
        <w:t>Virement de 30%</w:t>
      </w:r>
      <w:r w:rsidRPr="00EE6307">
        <w:rPr>
          <w:rStyle w:val="inqyif"/>
          <w:rFonts w:asciiTheme="majorBidi" w:hAnsiTheme="majorBidi" w:cstheme="majorBidi"/>
        </w:rPr>
        <w:t xml:space="preserve"> au titre de la Direction de l'Exécution des Travaux (Phase </w:t>
      </w:r>
      <w:r>
        <w:rPr>
          <w:rStyle w:val="inqyif"/>
          <w:rFonts w:asciiTheme="majorBidi" w:hAnsiTheme="majorBidi" w:cstheme="majorBidi"/>
        </w:rPr>
        <w:t>5</w:t>
      </w:r>
      <w:r w:rsidRPr="00EE6307">
        <w:rPr>
          <w:rStyle w:val="inqyif"/>
          <w:rFonts w:asciiTheme="majorBidi" w:hAnsiTheme="majorBidi" w:cstheme="majorBidi"/>
        </w:rPr>
        <w:t>), liquidé de la manière suivante :</w:t>
      </w:r>
    </w:p>
    <w:p w14:paraId="54D0E7A1" w14:textId="77777777" w:rsidR="00B7159E" w:rsidRPr="00B7159E" w:rsidRDefault="00B7159E" w:rsidP="00D43399">
      <w:pPr>
        <w:pStyle w:val="z1qcye"/>
        <w:numPr>
          <w:ilvl w:val="0"/>
          <w:numId w:val="33"/>
        </w:numPr>
        <w:tabs>
          <w:tab w:val="clear" w:pos="720"/>
          <w:tab w:val="num" w:pos="1418"/>
        </w:tabs>
        <w:spacing w:before="0" w:beforeAutospacing="0" w:after="0" w:afterAutospacing="0"/>
        <w:ind w:left="1134" w:hanging="11"/>
        <w:jc w:val="both"/>
        <w:rPr>
          <w:rStyle w:val="lev"/>
          <w:rFonts w:asciiTheme="majorBidi" w:hAnsiTheme="majorBidi" w:cstheme="majorBidi"/>
          <w:b w:val="0"/>
          <w:bCs w:val="0"/>
        </w:rPr>
      </w:pPr>
      <w:r w:rsidRPr="00B7159E">
        <w:rPr>
          <w:rStyle w:val="lev"/>
          <w:rFonts w:asciiTheme="majorBidi" w:hAnsiTheme="majorBidi" w:cstheme="majorBidi"/>
          <w:b w:val="0"/>
          <w:bCs w:val="0"/>
        </w:rPr>
        <w:t>30</w:t>
      </w:r>
      <w:r w:rsidR="00EE6307" w:rsidRPr="00B7159E">
        <w:rPr>
          <w:rStyle w:val="lev"/>
          <w:rFonts w:asciiTheme="majorBidi" w:hAnsiTheme="majorBidi" w:cstheme="majorBidi"/>
          <w:b w:val="0"/>
          <w:bCs w:val="0"/>
        </w:rPr>
        <w:t>%</w:t>
      </w:r>
      <w:r w:rsidR="00EE6307" w:rsidRPr="00B7159E">
        <w:rPr>
          <w:rStyle w:val="lev"/>
          <w:b w:val="0"/>
          <w:bCs w:val="0"/>
        </w:rPr>
        <w:t xml:space="preserve"> </w:t>
      </w:r>
      <w:r w:rsidRPr="00B7159E">
        <w:rPr>
          <w:rStyle w:val="lev"/>
          <w:b w:val="0"/>
          <w:bCs w:val="0"/>
        </w:rPr>
        <w:t>à la signature du procès-verbal de réception provisoire des travaux</w:t>
      </w:r>
      <w:r>
        <w:rPr>
          <w:rStyle w:val="lev"/>
          <w:b w:val="0"/>
          <w:bCs w:val="0"/>
        </w:rPr>
        <w:t>.</w:t>
      </w:r>
    </w:p>
    <w:p w14:paraId="2F08EEC3" w14:textId="5627ED8C" w:rsidR="00EE6307" w:rsidRPr="00B7159E" w:rsidRDefault="00EE6307" w:rsidP="00B7159E">
      <w:pPr>
        <w:pStyle w:val="z1qcye"/>
        <w:spacing w:before="0" w:beforeAutospacing="0" w:after="0" w:afterAutospacing="0"/>
        <w:jc w:val="both"/>
        <w:rPr>
          <w:rFonts w:asciiTheme="majorBidi" w:hAnsiTheme="majorBidi" w:cstheme="majorBidi"/>
        </w:rPr>
      </w:pPr>
      <w:r w:rsidRPr="00B7159E">
        <w:rPr>
          <w:rFonts w:asciiTheme="majorBidi" w:hAnsiTheme="majorBidi" w:cstheme="majorBidi"/>
        </w:rPr>
        <w:t xml:space="preserve">Chaque demande de paiement (note d'honoraires) émise par le </w:t>
      </w:r>
      <w:r w:rsidR="007D3B53" w:rsidRPr="00B7159E">
        <w:rPr>
          <w:rFonts w:asciiTheme="majorBidi" w:hAnsiTheme="majorBidi" w:cstheme="majorBidi"/>
        </w:rPr>
        <w:t>groupement</w:t>
      </w:r>
      <w:r w:rsidRPr="00B7159E">
        <w:rPr>
          <w:rFonts w:asciiTheme="majorBidi" w:hAnsiTheme="majorBidi" w:cstheme="majorBidi"/>
        </w:rPr>
        <w:t xml:space="preserve"> devra être accompagnée du procès-verbal d'approbation de la phase concernée, signé par la FSEGT</w:t>
      </w:r>
      <w:r w:rsidR="007D3B53" w:rsidRPr="00B7159E">
        <w:rPr>
          <w:rFonts w:asciiTheme="majorBidi" w:hAnsiTheme="majorBidi" w:cstheme="majorBidi"/>
        </w:rPr>
        <w:t>.</w:t>
      </w:r>
    </w:p>
    <w:p w14:paraId="00C8D62B" w14:textId="77777777" w:rsidR="007A772E" w:rsidRDefault="007A772E" w:rsidP="00EE6307">
      <w:pPr>
        <w:jc w:val="both"/>
        <w:rPr>
          <w:rFonts w:asciiTheme="majorBidi" w:hAnsiTheme="majorBidi" w:cstheme="majorBidi"/>
        </w:rPr>
      </w:pPr>
    </w:p>
    <w:p w14:paraId="63C30227" w14:textId="0427C1ED" w:rsidR="007A772E" w:rsidRPr="007A772E" w:rsidRDefault="007A772E" w:rsidP="007A772E">
      <w:pPr>
        <w:spacing w:after="60"/>
        <w:jc w:val="both"/>
        <w:rPr>
          <w:b/>
          <w:u w:val="single"/>
        </w:rPr>
      </w:pPr>
      <w:r w:rsidRPr="00D46B6A">
        <w:rPr>
          <w:b/>
          <w:u w:val="single"/>
        </w:rPr>
        <w:t xml:space="preserve">ARTICLE </w:t>
      </w:r>
      <w:r>
        <w:rPr>
          <w:b/>
          <w:u w:val="single"/>
        </w:rPr>
        <w:t>11</w:t>
      </w:r>
      <w:r w:rsidRPr="00D46B6A">
        <w:rPr>
          <w:b/>
          <w:u w:val="single"/>
        </w:rPr>
        <w:t xml:space="preserve"> : </w:t>
      </w:r>
      <w:r>
        <w:rPr>
          <w:b/>
          <w:u w:val="single"/>
        </w:rPr>
        <w:t>Contrôle technique des études :</w:t>
      </w:r>
    </w:p>
    <w:p w14:paraId="0B808F7F" w14:textId="6E91A064" w:rsidR="007A772E" w:rsidRPr="007A772E" w:rsidRDefault="007A772E" w:rsidP="007A772E">
      <w:pPr>
        <w:jc w:val="both"/>
        <w:rPr>
          <w:rFonts w:asciiTheme="majorBidi" w:hAnsiTheme="majorBidi" w:cstheme="majorBidi"/>
        </w:rPr>
      </w:pPr>
      <w:r w:rsidRPr="007A772E">
        <w:rPr>
          <w:rFonts w:asciiTheme="majorBidi" w:hAnsiTheme="majorBidi" w:cstheme="majorBidi"/>
        </w:rPr>
        <w:t xml:space="preserve">Le groupement de concepteurs </w:t>
      </w:r>
      <w:proofErr w:type="gramStart"/>
      <w:r w:rsidRPr="007A772E">
        <w:rPr>
          <w:rFonts w:asciiTheme="majorBidi" w:hAnsiTheme="majorBidi" w:cstheme="majorBidi"/>
        </w:rPr>
        <w:t>a</w:t>
      </w:r>
      <w:proofErr w:type="gramEnd"/>
      <w:r w:rsidRPr="007A772E">
        <w:rPr>
          <w:rFonts w:asciiTheme="majorBidi" w:hAnsiTheme="majorBidi" w:cstheme="majorBidi"/>
        </w:rPr>
        <w:t xml:space="preserve"> la charge exclusive de proposer et d'engager, à ses frais, un </w:t>
      </w:r>
      <w:r w:rsidRPr="007A772E">
        <w:rPr>
          <w:rFonts w:asciiTheme="majorBidi" w:hAnsiTheme="majorBidi" w:cstheme="majorBidi"/>
          <w:b/>
          <w:bCs/>
        </w:rPr>
        <w:t xml:space="preserve">Bureau de Contrôle Technique agréé par l'État </w:t>
      </w:r>
      <w:r>
        <w:rPr>
          <w:rFonts w:asciiTheme="majorBidi" w:hAnsiTheme="majorBidi" w:cstheme="majorBidi"/>
          <w:b/>
          <w:bCs/>
        </w:rPr>
        <w:t>T</w:t>
      </w:r>
      <w:r w:rsidRPr="007A772E">
        <w:rPr>
          <w:rFonts w:asciiTheme="majorBidi" w:hAnsiTheme="majorBidi" w:cstheme="majorBidi"/>
          <w:b/>
          <w:bCs/>
        </w:rPr>
        <w:t>unisien</w:t>
      </w:r>
      <w:r w:rsidRPr="007A772E">
        <w:rPr>
          <w:rFonts w:asciiTheme="majorBidi" w:hAnsiTheme="majorBidi" w:cstheme="majorBidi"/>
        </w:rPr>
        <w:t xml:space="preserve"> (titulaire d'un agrément en cours de validité délivré par le Ministère de l'Équipement et de l'Habitat).</w:t>
      </w:r>
    </w:p>
    <w:p w14:paraId="5E0DA578" w14:textId="77777777" w:rsidR="007A772E" w:rsidRPr="007A772E" w:rsidRDefault="007A772E" w:rsidP="007A772E">
      <w:pPr>
        <w:jc w:val="both"/>
        <w:rPr>
          <w:rFonts w:asciiTheme="majorBidi" w:hAnsiTheme="majorBidi" w:cstheme="majorBidi"/>
        </w:rPr>
      </w:pPr>
      <w:r w:rsidRPr="007A772E">
        <w:rPr>
          <w:rFonts w:asciiTheme="majorBidi" w:hAnsiTheme="majorBidi" w:cstheme="majorBidi"/>
        </w:rPr>
        <w:t xml:space="preserve">Les honoraires et frais de ce bureau de contrôle sont réglementairement réputés </w:t>
      </w:r>
      <w:r w:rsidRPr="007A772E">
        <w:rPr>
          <w:rFonts w:asciiTheme="majorBidi" w:hAnsiTheme="majorBidi" w:cstheme="majorBidi"/>
          <w:b/>
          <w:bCs/>
        </w:rPr>
        <w:t>inclus dans le montant global et forfaitaire de l'offre financière du groupement</w:t>
      </w:r>
      <w:r w:rsidRPr="007A772E">
        <w:rPr>
          <w:rFonts w:asciiTheme="majorBidi" w:hAnsiTheme="majorBidi" w:cstheme="majorBidi"/>
        </w:rPr>
        <w:t>.</w:t>
      </w:r>
    </w:p>
    <w:p w14:paraId="4C91DE7C" w14:textId="77777777" w:rsidR="007A772E" w:rsidRPr="007A772E" w:rsidRDefault="007A772E" w:rsidP="007A772E">
      <w:pPr>
        <w:jc w:val="both"/>
        <w:rPr>
          <w:rFonts w:asciiTheme="majorBidi" w:hAnsiTheme="majorBidi" w:cstheme="majorBidi"/>
        </w:rPr>
      </w:pPr>
      <w:r w:rsidRPr="007A772E">
        <w:rPr>
          <w:rFonts w:asciiTheme="majorBidi" w:hAnsiTheme="majorBidi" w:cstheme="majorBidi"/>
        </w:rPr>
        <w:t>Le Bureau de Contrôle ainsi proposé devra obligatoirement :</w:t>
      </w:r>
    </w:p>
    <w:p w14:paraId="1311187C" w14:textId="77777777" w:rsidR="007A772E" w:rsidRPr="007A772E" w:rsidRDefault="007A772E" w:rsidP="007A772E">
      <w:pPr>
        <w:pStyle w:val="z1qcye"/>
        <w:numPr>
          <w:ilvl w:val="0"/>
          <w:numId w:val="35"/>
        </w:numPr>
        <w:spacing w:before="0" w:beforeAutospacing="0" w:after="0" w:afterAutospacing="0"/>
        <w:jc w:val="both"/>
        <w:rPr>
          <w:rFonts w:asciiTheme="majorBidi" w:hAnsiTheme="majorBidi" w:cstheme="majorBidi"/>
        </w:rPr>
      </w:pPr>
      <w:r w:rsidRPr="007A772E">
        <w:rPr>
          <w:rFonts w:asciiTheme="majorBidi" w:hAnsiTheme="majorBidi" w:cstheme="majorBidi"/>
        </w:rPr>
        <w:t xml:space="preserve">Émettre un </w:t>
      </w:r>
      <w:r w:rsidRPr="007A772E">
        <w:rPr>
          <w:rFonts w:asciiTheme="majorBidi" w:hAnsiTheme="majorBidi" w:cstheme="majorBidi"/>
          <w:b/>
          <w:bCs/>
        </w:rPr>
        <w:t>rapport initial de contrôle technique (RICT)</w:t>
      </w:r>
      <w:r w:rsidRPr="007A772E">
        <w:rPr>
          <w:rFonts w:asciiTheme="majorBidi" w:hAnsiTheme="majorBidi" w:cstheme="majorBidi"/>
        </w:rPr>
        <w:t xml:space="preserve"> validant les notes de calcul de structure et les plans d'exécution (génie civil, fluides et électricité) de la Phase 2.</w:t>
      </w:r>
    </w:p>
    <w:p w14:paraId="11E513EF" w14:textId="77777777" w:rsidR="007A772E" w:rsidRPr="007A772E" w:rsidRDefault="007A772E" w:rsidP="007A772E">
      <w:pPr>
        <w:pStyle w:val="z1qcye"/>
        <w:numPr>
          <w:ilvl w:val="0"/>
          <w:numId w:val="35"/>
        </w:numPr>
        <w:spacing w:before="0" w:beforeAutospacing="0" w:after="0" w:afterAutospacing="0"/>
        <w:jc w:val="both"/>
        <w:rPr>
          <w:rFonts w:asciiTheme="majorBidi" w:hAnsiTheme="majorBidi" w:cstheme="majorBidi"/>
        </w:rPr>
      </w:pPr>
      <w:r w:rsidRPr="007A772E">
        <w:rPr>
          <w:rFonts w:asciiTheme="majorBidi" w:hAnsiTheme="majorBidi" w:cstheme="majorBidi"/>
        </w:rPr>
        <w:t>Assurer les visites de contrôle sur le chantier pendant toute la durée des travaux.</w:t>
      </w:r>
    </w:p>
    <w:p w14:paraId="30B66D8F" w14:textId="7F2084F6" w:rsidR="005271A7" w:rsidRPr="00E15953" w:rsidRDefault="007A772E" w:rsidP="00E15953">
      <w:pPr>
        <w:jc w:val="both"/>
        <w:rPr>
          <w:rFonts w:asciiTheme="majorBidi" w:hAnsiTheme="majorBidi" w:cstheme="majorBidi"/>
        </w:rPr>
      </w:pPr>
      <w:r w:rsidRPr="007A772E">
        <w:rPr>
          <w:rFonts w:asciiTheme="majorBidi" w:hAnsiTheme="majorBidi" w:cstheme="majorBidi"/>
        </w:rPr>
        <w:t>L'approbation d</w:t>
      </w:r>
      <w:r>
        <w:rPr>
          <w:rFonts w:asciiTheme="majorBidi" w:hAnsiTheme="majorBidi" w:cstheme="majorBidi"/>
        </w:rPr>
        <w:t>e la Phase 2</w:t>
      </w:r>
      <w:r w:rsidRPr="007A772E">
        <w:rPr>
          <w:rFonts w:asciiTheme="majorBidi" w:hAnsiTheme="majorBidi" w:cstheme="majorBidi"/>
        </w:rPr>
        <w:t xml:space="preserve"> par la FSEGT </w:t>
      </w:r>
      <w:r>
        <w:rPr>
          <w:rFonts w:asciiTheme="majorBidi" w:hAnsiTheme="majorBidi" w:cstheme="majorBidi"/>
        </w:rPr>
        <w:t>est</w:t>
      </w:r>
      <w:r w:rsidRPr="007A772E">
        <w:rPr>
          <w:rFonts w:asciiTheme="majorBidi" w:hAnsiTheme="majorBidi" w:cstheme="majorBidi"/>
        </w:rPr>
        <w:t xml:space="preserve"> </w:t>
      </w:r>
      <w:r w:rsidRPr="007A772E">
        <w:rPr>
          <w:rFonts w:asciiTheme="majorBidi" w:hAnsiTheme="majorBidi" w:cstheme="majorBidi"/>
          <w:b/>
          <w:bCs/>
        </w:rPr>
        <w:t>strictement conditionnés par l'obtention du visa sans réserve</w:t>
      </w:r>
      <w:r w:rsidRPr="007A772E">
        <w:rPr>
          <w:rFonts w:asciiTheme="majorBidi" w:hAnsiTheme="majorBidi" w:cstheme="majorBidi"/>
        </w:rPr>
        <w:t xml:space="preserve"> de ce Bureau de Contrôle sur l'intégralité des plans d'exécution.</w:t>
      </w:r>
    </w:p>
    <w:p w14:paraId="6195DD6A" w14:textId="77777777" w:rsidR="005271A7" w:rsidRDefault="005271A7" w:rsidP="005271A7">
      <w:pPr>
        <w:jc w:val="right"/>
        <w:rPr>
          <w:b/>
          <w:bCs/>
          <w:u w:val="single"/>
        </w:rPr>
      </w:pPr>
    </w:p>
    <w:p w14:paraId="4D5C1CE0" w14:textId="77777777" w:rsidR="00064A36" w:rsidRPr="002C7470" w:rsidRDefault="00064A36" w:rsidP="00064A36">
      <w:pPr>
        <w:ind w:left="5664"/>
        <w:jc w:val="right"/>
        <w:rPr>
          <w:rFonts w:asciiTheme="majorBidi" w:hAnsiTheme="majorBidi" w:cstheme="majorBidi"/>
        </w:rPr>
      </w:pPr>
      <w:r w:rsidRPr="002C7470">
        <w:rPr>
          <w:rFonts w:asciiTheme="majorBidi" w:hAnsiTheme="majorBidi" w:cstheme="majorBidi"/>
        </w:rPr>
        <w:t xml:space="preserve">  Tunis, le ………………….</w:t>
      </w:r>
    </w:p>
    <w:p w14:paraId="61CC9065" w14:textId="77777777" w:rsidR="00064A36" w:rsidRPr="002C7470" w:rsidRDefault="00064A36" w:rsidP="00064A36">
      <w:pPr>
        <w:tabs>
          <w:tab w:val="left" w:pos="1050"/>
          <w:tab w:val="left" w:pos="4818"/>
        </w:tabs>
        <w:ind w:right="317"/>
        <w:jc w:val="right"/>
        <w:rPr>
          <w:rFonts w:asciiTheme="majorBidi" w:hAnsiTheme="majorBidi" w:cstheme="majorBidi"/>
          <w:b/>
        </w:rPr>
      </w:pPr>
      <w:r w:rsidRPr="002C7470">
        <w:rPr>
          <w:rFonts w:asciiTheme="majorBidi" w:hAnsiTheme="majorBidi" w:cstheme="majorBidi"/>
          <w:b/>
        </w:rPr>
        <w:tab/>
      </w:r>
      <w:r w:rsidRPr="002C7470">
        <w:rPr>
          <w:rFonts w:asciiTheme="majorBidi" w:hAnsiTheme="majorBidi" w:cstheme="majorBidi"/>
          <w:b/>
        </w:rPr>
        <w:tab/>
      </w:r>
      <w:r w:rsidRPr="002C7470">
        <w:rPr>
          <w:rFonts w:asciiTheme="majorBidi" w:hAnsiTheme="majorBidi" w:cstheme="majorBidi"/>
          <w:b/>
        </w:rPr>
        <w:tab/>
      </w:r>
      <w:r w:rsidRPr="002C7470">
        <w:rPr>
          <w:rFonts w:asciiTheme="majorBidi" w:hAnsiTheme="majorBidi" w:cstheme="majorBidi"/>
          <w:b/>
        </w:rPr>
        <w:tab/>
      </w:r>
      <w:r w:rsidRPr="002C7470">
        <w:rPr>
          <w:rFonts w:asciiTheme="majorBidi" w:hAnsiTheme="majorBidi" w:cstheme="majorBidi"/>
          <w:b/>
        </w:rPr>
        <w:tab/>
        <w:t xml:space="preserve"> Le soumissionnaire</w:t>
      </w:r>
    </w:p>
    <w:p w14:paraId="7FCC566B" w14:textId="6F01658A" w:rsidR="005271A7" w:rsidRDefault="00064A36" w:rsidP="00064A36">
      <w:pPr>
        <w:jc w:val="right"/>
        <w:rPr>
          <w:b/>
          <w:bCs/>
          <w:u w:val="single"/>
        </w:rPr>
      </w:pPr>
      <w:r w:rsidRPr="002C7470">
        <w:rPr>
          <w:rFonts w:asciiTheme="majorBidi" w:hAnsiTheme="majorBidi" w:cstheme="majorBidi"/>
          <w:bCs/>
        </w:rPr>
        <w:tab/>
      </w:r>
      <w:r w:rsidRPr="002C7470">
        <w:rPr>
          <w:rFonts w:asciiTheme="majorBidi" w:hAnsiTheme="majorBidi" w:cstheme="majorBidi"/>
          <w:bCs/>
        </w:rPr>
        <w:tab/>
      </w:r>
      <w:r w:rsidRPr="002C7470">
        <w:rPr>
          <w:rFonts w:asciiTheme="majorBidi" w:hAnsiTheme="majorBidi" w:cstheme="majorBidi"/>
          <w:bCs/>
        </w:rPr>
        <w:tab/>
        <w:t xml:space="preserve">                 (Signature et cachet</w:t>
      </w:r>
      <w:r>
        <w:rPr>
          <w:rFonts w:asciiTheme="majorBidi" w:hAnsiTheme="majorBidi" w:cstheme="majorBidi"/>
          <w:bCs/>
        </w:rPr>
        <w:t>)</w:t>
      </w:r>
    </w:p>
    <w:p w14:paraId="5D1C3E01" w14:textId="77777777" w:rsidR="005271A7" w:rsidRDefault="005271A7" w:rsidP="005271A7">
      <w:pPr>
        <w:jc w:val="right"/>
        <w:rPr>
          <w:b/>
          <w:bCs/>
          <w:u w:val="single"/>
        </w:rPr>
      </w:pPr>
    </w:p>
    <w:p w14:paraId="1F83A560" w14:textId="77777777" w:rsidR="005271A7" w:rsidRDefault="005271A7" w:rsidP="005271A7">
      <w:pPr>
        <w:jc w:val="right"/>
        <w:rPr>
          <w:b/>
          <w:bCs/>
          <w:u w:val="single"/>
        </w:rPr>
      </w:pPr>
    </w:p>
    <w:p w14:paraId="186C14C4" w14:textId="77777777" w:rsidR="005271A7" w:rsidRDefault="005271A7" w:rsidP="005271A7">
      <w:pPr>
        <w:jc w:val="right"/>
        <w:rPr>
          <w:b/>
          <w:bCs/>
          <w:u w:val="single"/>
        </w:rPr>
      </w:pPr>
    </w:p>
    <w:p w14:paraId="05656239" w14:textId="77777777" w:rsidR="005271A7" w:rsidRDefault="005271A7" w:rsidP="005271A7">
      <w:pPr>
        <w:jc w:val="right"/>
        <w:rPr>
          <w:b/>
          <w:bCs/>
          <w:u w:val="single"/>
        </w:rPr>
      </w:pPr>
    </w:p>
    <w:p w14:paraId="1D75CEF8" w14:textId="77777777" w:rsidR="005271A7" w:rsidRDefault="005271A7" w:rsidP="005271A7">
      <w:pPr>
        <w:jc w:val="right"/>
        <w:rPr>
          <w:b/>
          <w:bCs/>
          <w:u w:val="single"/>
        </w:rPr>
      </w:pPr>
    </w:p>
    <w:p w14:paraId="4B91C4A7" w14:textId="77777777" w:rsidR="005271A7" w:rsidRDefault="005271A7" w:rsidP="005271A7">
      <w:pPr>
        <w:jc w:val="right"/>
        <w:rPr>
          <w:b/>
          <w:bCs/>
          <w:u w:val="single"/>
        </w:rPr>
      </w:pPr>
    </w:p>
    <w:p w14:paraId="32321C3A" w14:textId="77777777" w:rsidR="005271A7" w:rsidRDefault="005271A7" w:rsidP="005271A7">
      <w:pPr>
        <w:jc w:val="right"/>
        <w:rPr>
          <w:b/>
          <w:bCs/>
          <w:u w:val="single"/>
        </w:rPr>
      </w:pPr>
    </w:p>
    <w:p w14:paraId="4771A394" w14:textId="77777777" w:rsidR="005271A7" w:rsidRDefault="005271A7" w:rsidP="005271A7">
      <w:pPr>
        <w:jc w:val="right"/>
        <w:rPr>
          <w:b/>
          <w:bCs/>
          <w:u w:val="single"/>
        </w:rPr>
      </w:pPr>
    </w:p>
    <w:p w14:paraId="304C3497" w14:textId="77777777" w:rsidR="00B94196" w:rsidRDefault="00B94196" w:rsidP="00604101">
      <w:pPr>
        <w:jc w:val="center"/>
        <w:rPr>
          <w:b/>
          <w:bCs/>
          <w:u w:val="single"/>
        </w:rPr>
      </w:pPr>
    </w:p>
    <w:p w14:paraId="05D6DF99" w14:textId="77777777" w:rsidR="008602D9" w:rsidRDefault="008602D9" w:rsidP="005271A7">
      <w:pPr>
        <w:pStyle w:val="Titre21"/>
        <w:spacing w:before="72"/>
        <w:ind w:left="1960" w:right="1976"/>
        <w:jc w:val="center"/>
        <w:rPr>
          <w:u w:val="thick"/>
        </w:rPr>
      </w:pPr>
    </w:p>
    <w:p w14:paraId="7471910F" w14:textId="77777777" w:rsidR="008602D9" w:rsidRDefault="008602D9" w:rsidP="005271A7">
      <w:pPr>
        <w:pStyle w:val="Titre21"/>
        <w:spacing w:before="72"/>
        <w:ind w:left="1960" w:right="1976"/>
        <w:jc w:val="center"/>
        <w:rPr>
          <w:u w:val="thick"/>
        </w:rPr>
      </w:pPr>
    </w:p>
    <w:p w14:paraId="278C510E" w14:textId="77777777" w:rsidR="008602D9" w:rsidRDefault="008602D9" w:rsidP="005271A7">
      <w:pPr>
        <w:pStyle w:val="Titre21"/>
        <w:spacing w:before="72"/>
        <w:ind w:left="1960" w:right="1976"/>
        <w:jc w:val="center"/>
        <w:rPr>
          <w:u w:val="thick"/>
        </w:rPr>
      </w:pPr>
    </w:p>
    <w:p w14:paraId="37EDE206" w14:textId="77777777" w:rsidR="008602D9" w:rsidRDefault="008602D9" w:rsidP="005271A7">
      <w:pPr>
        <w:pStyle w:val="Titre21"/>
        <w:spacing w:before="72"/>
        <w:ind w:left="1960" w:right="1976"/>
        <w:jc w:val="center"/>
        <w:rPr>
          <w:u w:val="thick"/>
        </w:rPr>
      </w:pPr>
    </w:p>
    <w:p w14:paraId="22A5528C" w14:textId="77777777" w:rsidR="008602D9" w:rsidRDefault="008602D9" w:rsidP="005271A7">
      <w:pPr>
        <w:pStyle w:val="Titre21"/>
        <w:spacing w:before="72"/>
        <w:ind w:left="1960" w:right="1976"/>
        <w:jc w:val="center"/>
        <w:rPr>
          <w:u w:val="thick"/>
        </w:rPr>
      </w:pPr>
    </w:p>
    <w:p w14:paraId="6AC57042" w14:textId="77777777" w:rsidR="008602D9" w:rsidRDefault="008602D9" w:rsidP="005271A7">
      <w:pPr>
        <w:pStyle w:val="Titre21"/>
        <w:spacing w:before="72"/>
        <w:ind w:left="1960" w:right="1976"/>
        <w:jc w:val="center"/>
        <w:rPr>
          <w:u w:val="thick"/>
        </w:rPr>
      </w:pPr>
    </w:p>
    <w:p w14:paraId="7EAFB486" w14:textId="77777777" w:rsidR="008602D9" w:rsidRDefault="008602D9" w:rsidP="005271A7">
      <w:pPr>
        <w:pStyle w:val="Titre21"/>
        <w:spacing w:before="72"/>
        <w:ind w:left="1960" w:right="1976"/>
        <w:jc w:val="center"/>
        <w:rPr>
          <w:u w:val="thick"/>
        </w:rPr>
      </w:pPr>
    </w:p>
    <w:p w14:paraId="5AAFEBAC" w14:textId="77777777" w:rsidR="008602D9" w:rsidRDefault="008602D9" w:rsidP="005271A7">
      <w:pPr>
        <w:pStyle w:val="Titre21"/>
        <w:spacing w:before="72"/>
        <w:ind w:left="1960" w:right="1976"/>
        <w:jc w:val="center"/>
        <w:rPr>
          <w:u w:val="thick"/>
        </w:rPr>
      </w:pPr>
    </w:p>
    <w:p w14:paraId="202EE5EB" w14:textId="77777777" w:rsidR="008602D9" w:rsidRDefault="008602D9" w:rsidP="005271A7">
      <w:pPr>
        <w:pStyle w:val="Titre21"/>
        <w:spacing w:before="72"/>
        <w:ind w:left="1960" w:right="1976"/>
        <w:jc w:val="center"/>
        <w:rPr>
          <w:u w:val="thick"/>
        </w:rPr>
      </w:pPr>
    </w:p>
    <w:p w14:paraId="5902F0AE" w14:textId="77777777" w:rsidR="008602D9" w:rsidRDefault="008602D9" w:rsidP="005271A7">
      <w:pPr>
        <w:pStyle w:val="Titre21"/>
        <w:spacing w:before="72"/>
        <w:ind w:left="1960" w:right="1976"/>
        <w:jc w:val="center"/>
        <w:rPr>
          <w:u w:val="thick"/>
        </w:rPr>
      </w:pPr>
    </w:p>
    <w:p w14:paraId="61DBBF7B" w14:textId="77777777" w:rsidR="008602D9" w:rsidRDefault="008602D9" w:rsidP="005271A7">
      <w:pPr>
        <w:pStyle w:val="Titre21"/>
        <w:spacing w:before="72"/>
        <w:ind w:left="1960" w:right="1976"/>
        <w:jc w:val="center"/>
        <w:rPr>
          <w:u w:val="thick"/>
        </w:rPr>
      </w:pPr>
    </w:p>
    <w:p w14:paraId="768A62E3" w14:textId="60D837A6" w:rsidR="005271A7" w:rsidRDefault="005271A7" w:rsidP="005271A7">
      <w:pPr>
        <w:pStyle w:val="Titre21"/>
        <w:spacing w:before="72"/>
        <w:ind w:left="1960" w:right="1976"/>
        <w:jc w:val="center"/>
        <w:rPr>
          <w:u w:val="none"/>
        </w:rPr>
      </w:pPr>
      <w:r>
        <w:rPr>
          <w:u w:val="thick"/>
        </w:rPr>
        <w:lastRenderedPageBreak/>
        <w:t>ANNEXE 1</w:t>
      </w:r>
    </w:p>
    <w:p w14:paraId="36009D18" w14:textId="77777777" w:rsidR="005271A7" w:rsidRDefault="005271A7" w:rsidP="005271A7">
      <w:pPr>
        <w:pStyle w:val="Corpsdetexte"/>
        <w:spacing w:before="1"/>
        <w:rPr>
          <w:b/>
        </w:rPr>
      </w:pPr>
    </w:p>
    <w:p w14:paraId="50977AA8" w14:textId="77777777" w:rsidR="005271A7" w:rsidRDefault="005271A7" w:rsidP="005271A7">
      <w:pPr>
        <w:spacing w:before="1"/>
        <w:ind w:left="3684" w:right="3699" w:hanging="3"/>
        <w:jc w:val="center"/>
        <w:rPr>
          <w:b/>
          <w:sz w:val="28"/>
        </w:rPr>
      </w:pPr>
      <w:r>
        <w:rPr>
          <w:b/>
          <w:sz w:val="28"/>
          <w:u w:val="thick"/>
        </w:rPr>
        <w:t>Bordereau des prix</w:t>
      </w:r>
    </w:p>
    <w:p w14:paraId="5E49702C" w14:textId="77777777" w:rsidR="005271A7" w:rsidRDefault="005271A7" w:rsidP="005271A7">
      <w:pPr>
        <w:pStyle w:val="Corpsdetexte"/>
        <w:spacing w:before="10" w:after="1"/>
        <w:rPr>
          <w:b/>
          <w:sz w:val="23"/>
        </w:rPr>
      </w:pPr>
    </w:p>
    <w:tbl>
      <w:tblPr>
        <w:tblStyle w:val="TableNormal"/>
        <w:tblW w:w="485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1"/>
        <w:gridCol w:w="5173"/>
        <w:gridCol w:w="1698"/>
        <w:gridCol w:w="1131"/>
        <w:gridCol w:w="1832"/>
      </w:tblGrid>
      <w:tr w:rsidR="00967E46" w:rsidRPr="00967E46" w14:paraId="7258D240" w14:textId="77777777" w:rsidTr="00967E46">
        <w:trPr>
          <w:trHeight w:val="931"/>
          <w:jc w:val="center"/>
        </w:trPr>
        <w:tc>
          <w:tcPr>
            <w:tcW w:w="297" w:type="pct"/>
          </w:tcPr>
          <w:p w14:paraId="42612C77" w14:textId="77777777" w:rsidR="00967E46" w:rsidRPr="00967E46" w:rsidRDefault="00967E46" w:rsidP="00C54BF4">
            <w:pPr>
              <w:pStyle w:val="TableParagraph"/>
              <w:spacing w:before="10"/>
              <w:rPr>
                <w:rFonts w:asciiTheme="majorBidi" w:hAnsiTheme="majorBidi" w:cstheme="majorBidi"/>
                <w:b/>
                <w:sz w:val="26"/>
                <w:szCs w:val="26"/>
              </w:rPr>
            </w:pPr>
          </w:p>
          <w:p w14:paraId="24F39AF6" w14:textId="77777777" w:rsidR="00967E46" w:rsidRPr="00967E46" w:rsidRDefault="00967E46" w:rsidP="00C54BF4">
            <w:pPr>
              <w:pStyle w:val="TableParagraph"/>
              <w:ind w:left="170"/>
              <w:rPr>
                <w:rFonts w:asciiTheme="majorBidi" w:hAnsiTheme="majorBidi" w:cstheme="majorBidi"/>
                <w:b/>
                <w:sz w:val="26"/>
                <w:szCs w:val="26"/>
              </w:rPr>
            </w:pPr>
            <w:r w:rsidRPr="00967E46">
              <w:rPr>
                <w:rFonts w:asciiTheme="majorBidi" w:hAnsiTheme="majorBidi" w:cstheme="majorBidi"/>
                <w:b/>
                <w:sz w:val="26"/>
                <w:szCs w:val="26"/>
              </w:rPr>
              <w:t>N°</w:t>
            </w:r>
          </w:p>
        </w:tc>
        <w:tc>
          <w:tcPr>
            <w:tcW w:w="2474" w:type="pct"/>
          </w:tcPr>
          <w:p w14:paraId="308C9F04" w14:textId="77777777" w:rsidR="00967E46" w:rsidRPr="00967E46" w:rsidRDefault="00967E46" w:rsidP="00C54BF4">
            <w:pPr>
              <w:pStyle w:val="TableParagraph"/>
              <w:spacing w:before="10"/>
              <w:rPr>
                <w:rFonts w:asciiTheme="majorBidi" w:hAnsiTheme="majorBidi" w:cstheme="majorBidi"/>
                <w:b/>
                <w:sz w:val="26"/>
                <w:szCs w:val="26"/>
              </w:rPr>
            </w:pPr>
          </w:p>
          <w:p w14:paraId="1DBD3984" w14:textId="77777777" w:rsidR="00967E46" w:rsidRPr="00967E46" w:rsidRDefault="00967E46" w:rsidP="00C54BF4">
            <w:pPr>
              <w:pStyle w:val="TableParagraph"/>
              <w:ind w:left="108"/>
              <w:rPr>
                <w:rFonts w:asciiTheme="majorBidi" w:hAnsiTheme="majorBidi" w:cstheme="majorBidi"/>
                <w:b/>
                <w:sz w:val="26"/>
                <w:szCs w:val="26"/>
              </w:rPr>
            </w:pPr>
            <w:proofErr w:type="spellStart"/>
            <w:r w:rsidRPr="00967E46">
              <w:rPr>
                <w:rFonts w:asciiTheme="majorBidi" w:hAnsiTheme="majorBidi" w:cstheme="majorBidi"/>
                <w:b/>
                <w:sz w:val="26"/>
                <w:szCs w:val="26"/>
              </w:rPr>
              <w:t>Désignations</w:t>
            </w:r>
            <w:proofErr w:type="spellEnd"/>
          </w:p>
        </w:tc>
        <w:tc>
          <w:tcPr>
            <w:tcW w:w="812" w:type="pct"/>
          </w:tcPr>
          <w:p w14:paraId="0EEC5BCA" w14:textId="77777777" w:rsidR="00967E46" w:rsidRPr="00967E46" w:rsidRDefault="00967E46" w:rsidP="00C54BF4">
            <w:pPr>
              <w:pStyle w:val="TableParagraph"/>
              <w:spacing w:before="2" w:line="276" w:lineRule="exact"/>
              <w:ind w:left="162" w:right="150" w:firstLine="4"/>
              <w:jc w:val="center"/>
              <w:rPr>
                <w:rFonts w:asciiTheme="majorBidi" w:hAnsiTheme="majorBidi" w:cstheme="majorBidi"/>
                <w:b/>
                <w:sz w:val="26"/>
                <w:szCs w:val="26"/>
              </w:rPr>
            </w:pPr>
            <w:r w:rsidRPr="00967E46">
              <w:rPr>
                <w:rFonts w:asciiTheme="majorBidi" w:hAnsiTheme="majorBidi" w:cstheme="majorBidi"/>
                <w:b/>
                <w:sz w:val="26"/>
                <w:szCs w:val="26"/>
              </w:rPr>
              <w:t>Prix Total</w:t>
            </w:r>
          </w:p>
          <w:p w14:paraId="1C89FBCC" w14:textId="77777777" w:rsidR="00967E46" w:rsidRPr="00967E46" w:rsidRDefault="00967E46" w:rsidP="00C54BF4">
            <w:pPr>
              <w:pStyle w:val="TableParagraph"/>
              <w:spacing w:before="2" w:line="276" w:lineRule="exact"/>
              <w:ind w:left="162" w:right="150" w:firstLine="4"/>
              <w:jc w:val="center"/>
              <w:rPr>
                <w:rFonts w:asciiTheme="majorBidi" w:hAnsiTheme="majorBidi" w:cstheme="majorBidi"/>
                <w:b/>
                <w:sz w:val="26"/>
                <w:szCs w:val="26"/>
              </w:rPr>
            </w:pPr>
            <w:r w:rsidRPr="00967E46">
              <w:rPr>
                <w:rFonts w:asciiTheme="majorBidi" w:hAnsiTheme="majorBidi" w:cstheme="majorBidi"/>
                <w:b/>
                <w:sz w:val="26"/>
                <w:szCs w:val="26"/>
              </w:rPr>
              <w:t xml:space="preserve"> HTVA</w:t>
            </w:r>
          </w:p>
        </w:tc>
        <w:tc>
          <w:tcPr>
            <w:tcW w:w="541" w:type="pct"/>
          </w:tcPr>
          <w:p w14:paraId="748D896A" w14:textId="77777777" w:rsidR="00967E46" w:rsidRPr="00967E46" w:rsidRDefault="00967E46" w:rsidP="00C54BF4">
            <w:pPr>
              <w:pStyle w:val="TableParagraph"/>
              <w:spacing w:before="2" w:line="276" w:lineRule="exact"/>
              <w:ind w:left="162" w:right="150" w:firstLine="4"/>
              <w:jc w:val="center"/>
              <w:rPr>
                <w:rFonts w:asciiTheme="majorBidi" w:hAnsiTheme="majorBidi" w:cstheme="majorBidi"/>
                <w:b/>
                <w:sz w:val="26"/>
                <w:szCs w:val="26"/>
              </w:rPr>
            </w:pPr>
            <w:r w:rsidRPr="00967E46">
              <w:rPr>
                <w:rFonts w:asciiTheme="majorBidi" w:hAnsiTheme="majorBidi" w:cstheme="majorBidi"/>
                <w:b/>
                <w:sz w:val="26"/>
                <w:szCs w:val="26"/>
              </w:rPr>
              <w:t>TVA</w:t>
            </w:r>
          </w:p>
        </w:tc>
        <w:tc>
          <w:tcPr>
            <w:tcW w:w="876" w:type="pct"/>
          </w:tcPr>
          <w:p w14:paraId="74DD8C35" w14:textId="77777777" w:rsidR="00967E46" w:rsidRPr="00967E46" w:rsidRDefault="00967E46" w:rsidP="00C54BF4">
            <w:pPr>
              <w:pStyle w:val="TableParagraph"/>
              <w:spacing w:before="2" w:line="276" w:lineRule="exact"/>
              <w:ind w:left="162" w:right="150" w:firstLine="4"/>
              <w:jc w:val="center"/>
              <w:rPr>
                <w:rFonts w:asciiTheme="majorBidi" w:hAnsiTheme="majorBidi" w:cstheme="majorBidi"/>
                <w:b/>
                <w:sz w:val="26"/>
                <w:szCs w:val="26"/>
              </w:rPr>
            </w:pPr>
            <w:r w:rsidRPr="00967E46">
              <w:rPr>
                <w:rFonts w:asciiTheme="majorBidi" w:hAnsiTheme="majorBidi" w:cstheme="majorBidi"/>
                <w:b/>
                <w:sz w:val="26"/>
                <w:szCs w:val="26"/>
              </w:rPr>
              <w:t>Prix Total TTC</w:t>
            </w:r>
          </w:p>
        </w:tc>
      </w:tr>
      <w:tr w:rsidR="00967E46" w:rsidRPr="00967E46" w14:paraId="7EE539D7" w14:textId="77777777" w:rsidTr="00967E46">
        <w:trPr>
          <w:trHeight w:val="5222"/>
          <w:jc w:val="center"/>
        </w:trPr>
        <w:tc>
          <w:tcPr>
            <w:tcW w:w="297" w:type="pct"/>
            <w:vAlign w:val="center"/>
          </w:tcPr>
          <w:p w14:paraId="0738FDA1" w14:textId="77777777" w:rsidR="00967E46" w:rsidRPr="00967E46" w:rsidRDefault="00967E46" w:rsidP="00C54BF4">
            <w:pPr>
              <w:pStyle w:val="TableParagraph"/>
              <w:ind w:left="184"/>
              <w:rPr>
                <w:rFonts w:asciiTheme="majorBidi" w:hAnsiTheme="majorBidi" w:cstheme="majorBidi"/>
                <w:b/>
                <w:sz w:val="26"/>
                <w:szCs w:val="26"/>
              </w:rPr>
            </w:pPr>
            <w:r w:rsidRPr="00967E46">
              <w:rPr>
                <w:rFonts w:asciiTheme="majorBidi" w:hAnsiTheme="majorBidi" w:cstheme="majorBidi"/>
                <w:b/>
                <w:sz w:val="26"/>
                <w:szCs w:val="26"/>
              </w:rPr>
              <w:t>1</w:t>
            </w:r>
          </w:p>
        </w:tc>
        <w:tc>
          <w:tcPr>
            <w:tcW w:w="2474" w:type="pct"/>
            <w:vAlign w:val="center"/>
          </w:tcPr>
          <w:p w14:paraId="04FF3547" w14:textId="63899A0D" w:rsidR="00967E46" w:rsidRPr="004F147F" w:rsidRDefault="00967E46" w:rsidP="00967E46">
            <w:pPr>
              <w:pStyle w:val="Paragraphedeliste"/>
              <w:numPr>
                <w:ilvl w:val="0"/>
                <w:numId w:val="38"/>
              </w:numPr>
              <w:rPr>
                <w:rFonts w:asciiTheme="majorBidi" w:hAnsiTheme="majorBidi" w:cstheme="majorBidi"/>
                <w:b/>
                <w:bCs/>
                <w:sz w:val="26"/>
                <w:szCs w:val="26"/>
                <w:lang w:bidi="ar-TN"/>
                <w14:shadow w14:blurRad="50800" w14:dist="38100" w14:dir="2700000" w14:sx="100000" w14:sy="100000" w14:kx="0" w14:ky="0" w14:algn="tl">
                  <w14:srgbClr w14:val="000000">
                    <w14:alpha w14:val="60000"/>
                  </w14:srgbClr>
                </w14:shadow>
              </w:rPr>
            </w:pPr>
            <w:r w:rsidRPr="004F147F">
              <w:rPr>
                <w:rFonts w:asciiTheme="majorBidi" w:hAnsiTheme="majorBidi" w:cstheme="majorBidi"/>
                <w:b/>
                <w:bCs/>
                <w:sz w:val="26"/>
                <w:szCs w:val="26"/>
                <w:lang w:bidi="ar-TN"/>
                <w14:shadow w14:blurRad="50800" w14:dist="38100" w14:dir="2700000" w14:sx="100000" w14:sy="100000" w14:kx="0" w14:ky="0" w14:algn="tl">
                  <w14:srgbClr w14:val="000000">
                    <w14:alpha w14:val="60000"/>
                  </w14:srgbClr>
                </w14:shadow>
              </w:rPr>
              <w:t xml:space="preserve">Elaboration des études </w:t>
            </w:r>
            <w:proofErr w:type="gramStart"/>
            <w:r w:rsidRPr="004F147F">
              <w:rPr>
                <w:rFonts w:asciiTheme="majorBidi" w:hAnsiTheme="majorBidi" w:cstheme="majorBidi"/>
                <w:b/>
                <w:bCs/>
                <w:sz w:val="26"/>
                <w:szCs w:val="26"/>
                <w:lang w:bidi="ar-TN"/>
                <w14:shadow w14:blurRad="50800" w14:dist="38100" w14:dir="2700000" w14:sx="100000" w14:sy="100000" w14:kx="0" w14:ky="0" w14:algn="tl">
                  <w14:srgbClr w14:val="000000">
                    <w14:alpha w14:val="60000"/>
                  </w14:srgbClr>
                </w14:shadow>
              </w:rPr>
              <w:t>relatives</w:t>
            </w:r>
            <w:proofErr w:type="gramEnd"/>
            <w:r w:rsidRPr="004F147F">
              <w:rPr>
                <w:rFonts w:asciiTheme="majorBidi" w:hAnsiTheme="majorBidi" w:cstheme="majorBidi"/>
                <w:b/>
                <w:bCs/>
                <w:sz w:val="26"/>
                <w:szCs w:val="26"/>
                <w:lang w:bidi="ar-TN"/>
                <w14:shadow w14:blurRad="50800" w14:dist="38100" w14:dir="2700000" w14:sx="100000" w14:sy="100000" w14:kx="0" w14:ky="0" w14:algn="tl">
                  <w14:srgbClr w14:val="000000">
                    <w14:alpha w14:val="60000"/>
                  </w14:srgbClr>
                </w14:shadow>
              </w:rPr>
              <w:t xml:space="preserve"> aux travaux </w:t>
            </w:r>
            <w:proofErr w:type="spellStart"/>
            <w:r w:rsidRPr="004F147F">
              <w:rPr>
                <w:rFonts w:asciiTheme="majorBidi" w:hAnsiTheme="majorBidi" w:cstheme="majorBidi"/>
                <w:b/>
                <w:bCs/>
                <w:sz w:val="26"/>
                <w:szCs w:val="26"/>
                <w:lang w:bidi="ar-TN"/>
                <w14:shadow w14:blurRad="50800" w14:dist="38100" w14:dir="2700000" w14:sx="100000" w14:sy="100000" w14:kx="0" w14:ky="0" w14:algn="tl">
                  <w14:srgbClr w14:val="000000">
                    <w14:alpha w14:val="60000"/>
                  </w14:srgbClr>
                </w14:shadow>
              </w:rPr>
              <w:t>d’aménagement</w:t>
            </w:r>
            <w:proofErr w:type="spellEnd"/>
            <w:r w:rsidRPr="004F147F">
              <w:rPr>
                <w:rFonts w:asciiTheme="majorBidi" w:hAnsiTheme="majorBidi" w:cstheme="majorBidi"/>
                <w:b/>
                <w:bCs/>
                <w:sz w:val="26"/>
                <w:szCs w:val="26"/>
                <w:lang w:bidi="ar-TN"/>
                <w14:shadow w14:blurRad="50800" w14:dist="38100" w14:dir="2700000" w14:sx="100000" w14:sy="100000" w14:kx="0" w14:ky="0" w14:algn="tl">
                  <w14:srgbClr w14:val="000000">
                    <w14:alpha w14:val="60000"/>
                  </w14:srgbClr>
                </w14:shadow>
              </w:rPr>
              <w:t xml:space="preserve"> des </w:t>
            </w:r>
            <w:proofErr w:type="spellStart"/>
            <w:r w:rsidRPr="004F147F">
              <w:rPr>
                <w:rFonts w:asciiTheme="majorBidi" w:hAnsiTheme="majorBidi" w:cstheme="majorBidi"/>
                <w:b/>
                <w:bCs/>
                <w:sz w:val="26"/>
                <w:szCs w:val="26"/>
                <w:lang w:bidi="ar-TN"/>
                <w14:shadow w14:blurRad="50800" w14:dist="38100" w14:dir="2700000" w14:sx="100000" w14:sy="100000" w14:kx="0" w14:ky="0" w14:algn="tl">
                  <w14:srgbClr w14:val="000000">
                    <w14:alpha w14:val="60000"/>
                  </w14:srgbClr>
                </w14:shadow>
              </w:rPr>
              <w:t>locaux</w:t>
            </w:r>
            <w:proofErr w:type="spellEnd"/>
            <w:r w:rsidRPr="004F147F">
              <w:rPr>
                <w:rFonts w:asciiTheme="majorBidi" w:hAnsiTheme="majorBidi" w:cstheme="majorBidi"/>
                <w:b/>
                <w:bCs/>
                <w:sz w:val="26"/>
                <w:szCs w:val="26"/>
                <w:lang w:bidi="ar-TN"/>
                <w14:shadow w14:blurRad="50800" w14:dist="38100" w14:dir="2700000" w14:sx="100000" w14:sy="100000" w14:kx="0" w14:ky="0" w14:algn="tl">
                  <w14:srgbClr w14:val="000000">
                    <w14:alpha w14:val="60000"/>
                  </w14:srgbClr>
                </w14:shadow>
              </w:rPr>
              <w:t xml:space="preserve"> de la FSEGT</w:t>
            </w:r>
          </w:p>
          <w:p w14:paraId="472A191A" w14:textId="77777777" w:rsidR="00967E46" w:rsidRPr="004F147F" w:rsidRDefault="00967E46" w:rsidP="00967E46">
            <w:pPr>
              <w:pStyle w:val="Paragraphedeliste"/>
              <w:rPr>
                <w:rFonts w:asciiTheme="majorBidi" w:hAnsiTheme="majorBidi" w:cstheme="majorBidi"/>
                <w:b/>
                <w:bCs/>
                <w:sz w:val="26"/>
                <w:szCs w:val="26"/>
                <w:lang w:bidi="ar-TN"/>
                <w14:shadow w14:blurRad="50800" w14:dist="38100" w14:dir="2700000" w14:sx="100000" w14:sy="100000" w14:kx="0" w14:ky="0" w14:algn="tl">
                  <w14:srgbClr w14:val="000000">
                    <w14:alpha w14:val="60000"/>
                  </w14:srgbClr>
                </w14:shadow>
              </w:rPr>
            </w:pPr>
          </w:p>
          <w:p w14:paraId="779A2A53" w14:textId="65FDB12D" w:rsidR="00967E46" w:rsidRPr="00967E46" w:rsidRDefault="00967E46" w:rsidP="00967E46">
            <w:pPr>
              <w:pStyle w:val="Paragraphedeliste"/>
              <w:numPr>
                <w:ilvl w:val="0"/>
                <w:numId w:val="37"/>
              </w:numPr>
              <w:rPr>
                <w:rFonts w:asciiTheme="majorBidi" w:hAnsiTheme="majorBidi" w:cstheme="majorBidi"/>
                <w:sz w:val="26"/>
                <w:szCs w:val="26"/>
                <w:lang w:eastAsia="fr-FR"/>
              </w:rPr>
            </w:pPr>
            <w:r w:rsidRPr="00967E46">
              <w:rPr>
                <w:rFonts w:asciiTheme="majorBidi" w:hAnsiTheme="majorBidi" w:cstheme="majorBidi"/>
                <w:sz w:val="26"/>
                <w:szCs w:val="26"/>
                <w:lang w:eastAsia="fr-FR"/>
              </w:rPr>
              <w:t xml:space="preserve">Études </w:t>
            </w:r>
            <w:proofErr w:type="spellStart"/>
            <w:r w:rsidRPr="00967E46">
              <w:rPr>
                <w:rFonts w:asciiTheme="majorBidi" w:hAnsiTheme="majorBidi" w:cstheme="majorBidi"/>
                <w:sz w:val="26"/>
                <w:szCs w:val="26"/>
                <w:lang w:eastAsia="fr-FR"/>
              </w:rPr>
              <w:t>architecturales</w:t>
            </w:r>
            <w:proofErr w:type="spellEnd"/>
            <w:r w:rsidRPr="00967E46">
              <w:rPr>
                <w:rFonts w:asciiTheme="majorBidi" w:hAnsiTheme="majorBidi" w:cstheme="majorBidi"/>
                <w:sz w:val="26"/>
                <w:szCs w:val="26"/>
                <w:lang w:eastAsia="fr-FR"/>
              </w:rPr>
              <w:t xml:space="preserve"> (Esquisse, APS, APD)</w:t>
            </w:r>
            <w:r w:rsidR="00681AED">
              <w:rPr>
                <w:rFonts w:asciiTheme="majorBidi" w:hAnsiTheme="majorBidi" w:cstheme="majorBidi"/>
                <w:sz w:val="26"/>
                <w:szCs w:val="26"/>
                <w:lang w:eastAsia="fr-FR"/>
              </w:rPr>
              <w:t>.</w:t>
            </w:r>
          </w:p>
          <w:p w14:paraId="7731FE1D" w14:textId="2D7B15BD" w:rsidR="00967E46" w:rsidRPr="00967E46" w:rsidRDefault="00967E46" w:rsidP="00967E46">
            <w:pPr>
              <w:pStyle w:val="Paragraphedeliste"/>
              <w:numPr>
                <w:ilvl w:val="0"/>
                <w:numId w:val="37"/>
              </w:numPr>
              <w:rPr>
                <w:rFonts w:asciiTheme="majorBidi" w:hAnsiTheme="majorBidi" w:cstheme="majorBidi"/>
                <w:sz w:val="26"/>
                <w:szCs w:val="26"/>
                <w:lang w:eastAsia="fr-FR"/>
              </w:rPr>
            </w:pPr>
            <w:r w:rsidRPr="00967E46">
              <w:rPr>
                <w:rFonts w:asciiTheme="majorBidi" w:hAnsiTheme="majorBidi" w:cstheme="majorBidi"/>
                <w:sz w:val="26"/>
                <w:szCs w:val="26"/>
                <w:lang w:eastAsia="fr-FR"/>
              </w:rPr>
              <w:t xml:space="preserve">Études techniques TCE (Structure, </w:t>
            </w:r>
            <w:proofErr w:type="spellStart"/>
            <w:r w:rsidRPr="00967E46">
              <w:rPr>
                <w:rFonts w:asciiTheme="majorBidi" w:hAnsiTheme="majorBidi" w:cstheme="majorBidi"/>
                <w:sz w:val="26"/>
                <w:szCs w:val="26"/>
                <w:lang w:eastAsia="fr-FR"/>
              </w:rPr>
              <w:t>Fluides</w:t>
            </w:r>
            <w:proofErr w:type="spellEnd"/>
            <w:r w:rsidRPr="00967E46">
              <w:rPr>
                <w:rFonts w:asciiTheme="majorBidi" w:hAnsiTheme="majorBidi" w:cstheme="majorBidi"/>
                <w:sz w:val="26"/>
                <w:szCs w:val="26"/>
                <w:lang w:eastAsia="fr-FR"/>
              </w:rPr>
              <w:t xml:space="preserve">, </w:t>
            </w:r>
            <w:proofErr w:type="spellStart"/>
            <w:r w:rsidRPr="00967E46">
              <w:rPr>
                <w:rFonts w:asciiTheme="majorBidi" w:hAnsiTheme="majorBidi" w:cstheme="majorBidi"/>
                <w:sz w:val="26"/>
                <w:szCs w:val="26"/>
                <w:lang w:eastAsia="fr-FR"/>
              </w:rPr>
              <w:t>Élec</w:t>
            </w:r>
            <w:proofErr w:type="spellEnd"/>
            <w:r w:rsidRPr="00967E46">
              <w:rPr>
                <w:rFonts w:asciiTheme="majorBidi" w:hAnsiTheme="majorBidi" w:cstheme="majorBidi"/>
                <w:sz w:val="26"/>
                <w:szCs w:val="26"/>
                <w:lang w:eastAsia="fr-FR"/>
              </w:rPr>
              <w:t>, Plans EXE)</w:t>
            </w:r>
            <w:r w:rsidR="00681AED">
              <w:rPr>
                <w:rFonts w:asciiTheme="majorBidi" w:hAnsiTheme="majorBidi" w:cstheme="majorBidi"/>
                <w:sz w:val="26"/>
                <w:szCs w:val="26"/>
                <w:lang w:eastAsia="fr-FR"/>
              </w:rPr>
              <w:t>.</w:t>
            </w:r>
          </w:p>
          <w:p w14:paraId="67A2F0D2" w14:textId="6E1EC511" w:rsidR="00967E46" w:rsidRPr="004F147F" w:rsidRDefault="00967E46" w:rsidP="00967E46">
            <w:pPr>
              <w:pStyle w:val="Paragraphedeliste"/>
              <w:numPr>
                <w:ilvl w:val="0"/>
                <w:numId w:val="37"/>
              </w:numPr>
              <w:rPr>
                <w:rFonts w:asciiTheme="majorBidi" w:hAnsiTheme="majorBidi" w:cstheme="majorBidi"/>
                <w:b/>
                <w:bCs/>
                <w:sz w:val="26"/>
                <w:szCs w:val="26"/>
                <w:lang w:bidi="ar-TN"/>
                <w14:shadow w14:blurRad="50800" w14:dist="38100" w14:dir="2700000" w14:sx="100000" w14:sy="100000" w14:kx="0" w14:ky="0" w14:algn="tl">
                  <w14:srgbClr w14:val="000000">
                    <w14:alpha w14:val="60000"/>
                  </w14:srgbClr>
                </w14:shadow>
              </w:rPr>
            </w:pPr>
            <w:proofErr w:type="spellStart"/>
            <w:r w:rsidRPr="00967E46">
              <w:rPr>
                <w:rFonts w:asciiTheme="majorBidi" w:hAnsiTheme="majorBidi" w:cstheme="majorBidi"/>
                <w:sz w:val="26"/>
                <w:szCs w:val="26"/>
                <w:lang w:eastAsia="fr-FR"/>
              </w:rPr>
              <w:t>Élaboration</w:t>
            </w:r>
            <w:proofErr w:type="spellEnd"/>
            <w:r w:rsidRPr="00967E46">
              <w:rPr>
                <w:rFonts w:asciiTheme="majorBidi" w:hAnsiTheme="majorBidi" w:cstheme="majorBidi"/>
                <w:sz w:val="26"/>
                <w:szCs w:val="26"/>
                <w:lang w:eastAsia="fr-FR"/>
              </w:rPr>
              <w:t xml:space="preserve"> du Dossier </w:t>
            </w:r>
            <w:proofErr w:type="spellStart"/>
            <w:r w:rsidRPr="00967E46">
              <w:rPr>
                <w:rFonts w:asciiTheme="majorBidi" w:hAnsiTheme="majorBidi" w:cstheme="majorBidi"/>
                <w:sz w:val="26"/>
                <w:szCs w:val="26"/>
                <w:lang w:eastAsia="fr-FR"/>
              </w:rPr>
              <w:t>d'Appel</w:t>
            </w:r>
            <w:proofErr w:type="spellEnd"/>
            <w:r w:rsidRPr="00967E46">
              <w:rPr>
                <w:rFonts w:asciiTheme="majorBidi" w:hAnsiTheme="majorBidi" w:cstheme="majorBidi"/>
                <w:sz w:val="26"/>
                <w:szCs w:val="26"/>
                <w:lang w:eastAsia="fr-FR"/>
              </w:rPr>
              <w:t xml:space="preserve"> </w:t>
            </w:r>
            <w:proofErr w:type="spellStart"/>
            <w:r w:rsidRPr="00967E46">
              <w:rPr>
                <w:rFonts w:asciiTheme="majorBidi" w:hAnsiTheme="majorBidi" w:cstheme="majorBidi"/>
                <w:sz w:val="26"/>
                <w:szCs w:val="26"/>
                <w:lang w:eastAsia="fr-FR"/>
              </w:rPr>
              <w:t>d'Offres</w:t>
            </w:r>
            <w:proofErr w:type="spellEnd"/>
            <w:r w:rsidRPr="00967E46">
              <w:rPr>
                <w:rFonts w:asciiTheme="majorBidi" w:hAnsiTheme="majorBidi" w:cstheme="majorBidi"/>
                <w:sz w:val="26"/>
                <w:szCs w:val="26"/>
                <w:lang w:eastAsia="fr-FR"/>
              </w:rPr>
              <w:t xml:space="preserve"> (DAO </w:t>
            </w:r>
            <w:proofErr w:type="spellStart"/>
            <w:r w:rsidRPr="00967E46">
              <w:rPr>
                <w:rFonts w:asciiTheme="majorBidi" w:hAnsiTheme="majorBidi" w:cstheme="majorBidi"/>
                <w:sz w:val="26"/>
                <w:szCs w:val="26"/>
                <w:lang w:eastAsia="fr-FR"/>
              </w:rPr>
              <w:t>finalisé</w:t>
            </w:r>
            <w:proofErr w:type="spellEnd"/>
            <w:r w:rsidRPr="00967E46">
              <w:rPr>
                <w:rFonts w:asciiTheme="majorBidi" w:hAnsiTheme="majorBidi" w:cstheme="majorBidi"/>
                <w:sz w:val="26"/>
                <w:szCs w:val="26"/>
                <w:lang w:eastAsia="fr-FR"/>
              </w:rPr>
              <w:t>)</w:t>
            </w:r>
            <w:r w:rsidR="00681AED">
              <w:rPr>
                <w:rFonts w:asciiTheme="majorBidi" w:hAnsiTheme="majorBidi" w:cstheme="majorBidi"/>
                <w:sz w:val="26"/>
                <w:szCs w:val="26"/>
                <w:lang w:eastAsia="fr-FR"/>
              </w:rPr>
              <w:t>.</w:t>
            </w:r>
          </w:p>
          <w:p w14:paraId="340B48A9" w14:textId="4E38A500" w:rsidR="00967E46" w:rsidRDefault="00967E46" w:rsidP="00967E46">
            <w:pPr>
              <w:pStyle w:val="Corpsdetexte"/>
              <w:numPr>
                <w:ilvl w:val="0"/>
                <w:numId w:val="37"/>
              </w:numPr>
              <w:bidi w:val="0"/>
              <w:adjustRightInd w:val="0"/>
              <w:spacing w:line="240" w:lineRule="auto"/>
              <w:ind w:right="284"/>
              <w:rPr>
                <w:rFonts w:asciiTheme="majorBidi" w:hAnsiTheme="majorBidi" w:cstheme="majorBidi"/>
                <w:sz w:val="26"/>
                <w:szCs w:val="26"/>
                <w:lang w:eastAsia="fr-FR" w:bidi="ar-SA"/>
              </w:rPr>
            </w:pPr>
            <w:r w:rsidRPr="00967E46">
              <w:rPr>
                <w:rFonts w:asciiTheme="majorBidi" w:hAnsiTheme="majorBidi" w:cstheme="majorBidi"/>
                <w:sz w:val="26"/>
                <w:szCs w:val="26"/>
                <w:lang w:eastAsia="fr-FR" w:bidi="ar-SA"/>
              </w:rPr>
              <w:t xml:space="preserve">Livraison du planning </w:t>
            </w:r>
            <w:proofErr w:type="spellStart"/>
            <w:r w:rsidRPr="00967E46">
              <w:rPr>
                <w:rFonts w:asciiTheme="majorBidi" w:hAnsiTheme="majorBidi" w:cstheme="majorBidi"/>
                <w:sz w:val="26"/>
                <w:szCs w:val="26"/>
                <w:lang w:eastAsia="fr-FR" w:bidi="ar-SA"/>
              </w:rPr>
              <w:t>prévisionnel</w:t>
            </w:r>
            <w:proofErr w:type="spellEnd"/>
            <w:r w:rsidRPr="00967E46">
              <w:rPr>
                <w:rFonts w:asciiTheme="majorBidi" w:hAnsiTheme="majorBidi" w:cstheme="majorBidi"/>
                <w:sz w:val="26"/>
                <w:szCs w:val="26"/>
                <w:lang w:eastAsia="fr-FR" w:bidi="ar-SA"/>
              </w:rPr>
              <w:t xml:space="preserve"> de </w:t>
            </w:r>
            <w:proofErr w:type="spellStart"/>
            <w:r w:rsidRPr="00967E46">
              <w:rPr>
                <w:rFonts w:asciiTheme="majorBidi" w:hAnsiTheme="majorBidi" w:cstheme="majorBidi"/>
                <w:sz w:val="26"/>
                <w:szCs w:val="26"/>
                <w:lang w:eastAsia="fr-FR" w:bidi="ar-SA"/>
              </w:rPr>
              <w:t>suivi</w:t>
            </w:r>
            <w:proofErr w:type="spellEnd"/>
            <w:r w:rsidRPr="00967E46">
              <w:rPr>
                <w:rFonts w:asciiTheme="majorBidi" w:hAnsiTheme="majorBidi" w:cstheme="majorBidi"/>
                <w:sz w:val="26"/>
                <w:szCs w:val="26"/>
                <w:lang w:eastAsia="fr-FR" w:bidi="ar-SA"/>
              </w:rPr>
              <w:t xml:space="preserve"> DET</w:t>
            </w:r>
            <w:r w:rsidR="00681AED">
              <w:rPr>
                <w:rFonts w:asciiTheme="majorBidi" w:hAnsiTheme="majorBidi" w:cstheme="majorBidi"/>
                <w:sz w:val="26"/>
                <w:szCs w:val="26"/>
                <w:lang w:eastAsia="fr-FR" w:bidi="ar-SA"/>
              </w:rPr>
              <w:t>.</w:t>
            </w:r>
          </w:p>
          <w:p w14:paraId="361A1BEC" w14:textId="0692F11D" w:rsidR="00681AED" w:rsidRPr="00967E46" w:rsidRDefault="00681AED" w:rsidP="00681AED">
            <w:pPr>
              <w:pStyle w:val="Corpsdetexte"/>
              <w:numPr>
                <w:ilvl w:val="0"/>
                <w:numId w:val="37"/>
              </w:numPr>
              <w:bidi w:val="0"/>
              <w:adjustRightInd w:val="0"/>
              <w:spacing w:line="240" w:lineRule="auto"/>
              <w:ind w:right="284"/>
              <w:rPr>
                <w:rFonts w:asciiTheme="majorBidi" w:hAnsiTheme="majorBidi" w:cstheme="majorBidi"/>
                <w:sz w:val="26"/>
                <w:szCs w:val="26"/>
                <w:lang w:eastAsia="fr-FR" w:bidi="ar-SA"/>
              </w:rPr>
            </w:pPr>
            <w:proofErr w:type="spellStart"/>
            <w:r>
              <w:rPr>
                <w:rFonts w:asciiTheme="majorBidi" w:hAnsiTheme="majorBidi" w:cstheme="majorBidi"/>
                <w:sz w:val="26"/>
                <w:szCs w:val="26"/>
                <w:lang w:eastAsia="fr-FR" w:bidi="ar-SA"/>
              </w:rPr>
              <w:t>Suivi</w:t>
            </w:r>
            <w:proofErr w:type="spellEnd"/>
            <w:r>
              <w:rPr>
                <w:rFonts w:asciiTheme="majorBidi" w:hAnsiTheme="majorBidi" w:cstheme="majorBidi"/>
                <w:sz w:val="26"/>
                <w:szCs w:val="26"/>
                <w:lang w:eastAsia="fr-FR" w:bidi="ar-SA"/>
              </w:rPr>
              <w:t xml:space="preserve"> et </w:t>
            </w:r>
            <w:proofErr w:type="spellStart"/>
            <w:r>
              <w:rPr>
                <w:rFonts w:asciiTheme="majorBidi" w:hAnsiTheme="majorBidi" w:cstheme="majorBidi"/>
                <w:sz w:val="26"/>
                <w:szCs w:val="26"/>
                <w:lang w:eastAsia="fr-FR" w:bidi="ar-SA"/>
              </w:rPr>
              <w:t>contrôle</w:t>
            </w:r>
            <w:proofErr w:type="spellEnd"/>
            <w:r>
              <w:rPr>
                <w:rFonts w:asciiTheme="majorBidi" w:hAnsiTheme="majorBidi" w:cstheme="majorBidi"/>
                <w:sz w:val="26"/>
                <w:szCs w:val="26"/>
                <w:lang w:eastAsia="fr-FR" w:bidi="ar-SA"/>
              </w:rPr>
              <w:t xml:space="preserve"> des travaux par un bureau de </w:t>
            </w:r>
            <w:proofErr w:type="spellStart"/>
            <w:r>
              <w:rPr>
                <w:rFonts w:asciiTheme="majorBidi" w:hAnsiTheme="majorBidi" w:cstheme="majorBidi"/>
                <w:sz w:val="26"/>
                <w:szCs w:val="26"/>
                <w:lang w:eastAsia="fr-FR" w:bidi="ar-SA"/>
              </w:rPr>
              <w:t>contrôle</w:t>
            </w:r>
            <w:proofErr w:type="spellEnd"/>
            <w:r>
              <w:rPr>
                <w:rFonts w:asciiTheme="majorBidi" w:hAnsiTheme="majorBidi" w:cstheme="majorBidi"/>
                <w:sz w:val="26"/>
                <w:szCs w:val="26"/>
                <w:lang w:eastAsia="fr-FR" w:bidi="ar-SA"/>
              </w:rPr>
              <w:t xml:space="preserve"> technique </w:t>
            </w:r>
            <w:proofErr w:type="spellStart"/>
            <w:r>
              <w:rPr>
                <w:rFonts w:asciiTheme="majorBidi" w:hAnsiTheme="majorBidi" w:cstheme="majorBidi"/>
                <w:sz w:val="26"/>
                <w:szCs w:val="26"/>
                <w:lang w:eastAsia="fr-FR" w:bidi="ar-SA"/>
              </w:rPr>
              <w:t>agréé</w:t>
            </w:r>
            <w:proofErr w:type="spellEnd"/>
            <w:r>
              <w:rPr>
                <w:rFonts w:asciiTheme="majorBidi" w:hAnsiTheme="majorBidi" w:cstheme="majorBidi"/>
                <w:sz w:val="26"/>
                <w:szCs w:val="26"/>
                <w:lang w:eastAsia="fr-FR" w:bidi="ar-SA"/>
              </w:rPr>
              <w:t xml:space="preserve"> par </w:t>
            </w:r>
            <w:proofErr w:type="spellStart"/>
            <w:r>
              <w:rPr>
                <w:rFonts w:asciiTheme="majorBidi" w:hAnsiTheme="majorBidi" w:cstheme="majorBidi"/>
                <w:sz w:val="26"/>
                <w:szCs w:val="26"/>
                <w:lang w:eastAsia="fr-FR" w:bidi="ar-SA"/>
              </w:rPr>
              <w:t>l’Etat</w:t>
            </w:r>
            <w:proofErr w:type="spellEnd"/>
            <w:r>
              <w:rPr>
                <w:rFonts w:asciiTheme="majorBidi" w:hAnsiTheme="majorBidi" w:cstheme="majorBidi"/>
                <w:sz w:val="26"/>
                <w:szCs w:val="26"/>
                <w:lang w:eastAsia="fr-FR" w:bidi="ar-SA"/>
              </w:rPr>
              <w:t xml:space="preserve"> </w:t>
            </w:r>
            <w:proofErr w:type="spellStart"/>
            <w:r>
              <w:rPr>
                <w:rFonts w:asciiTheme="majorBidi" w:hAnsiTheme="majorBidi" w:cstheme="majorBidi"/>
                <w:sz w:val="26"/>
                <w:szCs w:val="26"/>
                <w:lang w:eastAsia="fr-FR" w:bidi="ar-SA"/>
              </w:rPr>
              <w:t>Tunisien</w:t>
            </w:r>
            <w:proofErr w:type="spellEnd"/>
            <w:r>
              <w:rPr>
                <w:rFonts w:asciiTheme="majorBidi" w:hAnsiTheme="majorBidi" w:cstheme="majorBidi"/>
                <w:sz w:val="26"/>
                <w:szCs w:val="26"/>
                <w:lang w:eastAsia="fr-FR" w:bidi="ar-SA"/>
              </w:rPr>
              <w:t>.</w:t>
            </w:r>
          </w:p>
          <w:p w14:paraId="27837AD6" w14:textId="77777777" w:rsidR="00967E46" w:rsidRPr="00967E46" w:rsidRDefault="00967E46" w:rsidP="00967E46">
            <w:pPr>
              <w:pStyle w:val="Corpsdetexte"/>
              <w:bidi w:val="0"/>
              <w:adjustRightInd w:val="0"/>
              <w:spacing w:line="240" w:lineRule="auto"/>
              <w:ind w:left="720" w:right="284"/>
              <w:rPr>
                <w:rFonts w:asciiTheme="majorBidi" w:hAnsiTheme="majorBidi" w:cstheme="majorBidi"/>
                <w:sz w:val="26"/>
                <w:szCs w:val="26"/>
                <w:lang w:eastAsia="fr-FR" w:bidi="ar-SA"/>
              </w:rPr>
            </w:pPr>
          </w:p>
          <w:p w14:paraId="3066AFEE" w14:textId="449D5E55" w:rsidR="00967E46" w:rsidRPr="00967E46" w:rsidRDefault="00967E46" w:rsidP="00967E46">
            <w:pPr>
              <w:pStyle w:val="Paragraphedeliste"/>
              <w:numPr>
                <w:ilvl w:val="0"/>
                <w:numId w:val="38"/>
              </w:numPr>
              <w:rPr>
                <w:rFonts w:asciiTheme="majorBidi" w:hAnsiTheme="majorBidi" w:cstheme="majorBidi"/>
                <w:sz w:val="26"/>
                <w:szCs w:val="26"/>
                <w:lang w:eastAsia="fr-FR"/>
              </w:rPr>
            </w:pPr>
            <w:proofErr w:type="spellStart"/>
            <w:r w:rsidRPr="004F147F">
              <w:rPr>
                <w:rFonts w:asciiTheme="majorBidi" w:hAnsiTheme="majorBidi" w:cstheme="majorBidi"/>
                <w:b/>
                <w:bCs/>
                <w:sz w:val="26"/>
                <w:szCs w:val="26"/>
                <w:lang w:bidi="ar-TN"/>
                <w14:shadow w14:blurRad="50800" w14:dist="38100" w14:dir="2700000" w14:sx="100000" w14:sy="100000" w14:kx="0" w14:ky="0" w14:algn="tl">
                  <w14:srgbClr w14:val="000000">
                    <w14:alpha w14:val="60000"/>
                  </w14:srgbClr>
                </w14:shadow>
              </w:rPr>
              <w:t>Suivi</w:t>
            </w:r>
            <w:proofErr w:type="spellEnd"/>
            <w:r w:rsidRPr="004F147F">
              <w:rPr>
                <w:rFonts w:asciiTheme="majorBidi" w:hAnsiTheme="majorBidi" w:cstheme="majorBidi"/>
                <w:b/>
                <w:bCs/>
                <w:sz w:val="26"/>
                <w:szCs w:val="26"/>
                <w:lang w:bidi="ar-TN"/>
                <w14:shadow w14:blurRad="50800" w14:dist="38100" w14:dir="2700000" w14:sx="100000" w14:sy="100000" w14:kx="0" w14:ky="0" w14:algn="tl">
                  <w14:srgbClr w14:val="000000">
                    <w14:alpha w14:val="60000"/>
                  </w14:srgbClr>
                </w14:shadow>
              </w:rPr>
              <w:t xml:space="preserve"> de </w:t>
            </w:r>
            <w:proofErr w:type="spellStart"/>
            <w:r w:rsidRPr="004F147F">
              <w:rPr>
                <w:rFonts w:asciiTheme="majorBidi" w:hAnsiTheme="majorBidi" w:cstheme="majorBidi"/>
                <w:b/>
                <w:bCs/>
                <w:sz w:val="26"/>
                <w:szCs w:val="26"/>
                <w:lang w:bidi="ar-TN"/>
                <w14:shadow w14:blurRad="50800" w14:dist="38100" w14:dir="2700000" w14:sx="100000" w14:sy="100000" w14:kx="0" w14:ky="0" w14:algn="tl">
                  <w14:srgbClr w14:val="000000">
                    <w14:alpha w14:val="60000"/>
                  </w14:srgbClr>
                </w14:shadow>
              </w:rPr>
              <w:t>l’exécution</w:t>
            </w:r>
            <w:proofErr w:type="spellEnd"/>
            <w:r w:rsidRPr="004F147F">
              <w:rPr>
                <w:rFonts w:asciiTheme="majorBidi" w:hAnsiTheme="majorBidi" w:cstheme="majorBidi"/>
                <w:b/>
                <w:bCs/>
                <w:sz w:val="26"/>
                <w:szCs w:val="26"/>
                <w:lang w:bidi="ar-TN"/>
                <w14:shadow w14:blurRad="50800" w14:dist="38100" w14:dir="2700000" w14:sx="100000" w14:sy="100000" w14:kx="0" w14:ky="0" w14:algn="tl">
                  <w14:srgbClr w14:val="000000">
                    <w14:alpha w14:val="60000"/>
                  </w14:srgbClr>
                </w14:shadow>
              </w:rPr>
              <w:t xml:space="preserve"> des travaux</w:t>
            </w:r>
          </w:p>
        </w:tc>
        <w:tc>
          <w:tcPr>
            <w:tcW w:w="812" w:type="pct"/>
            <w:vAlign w:val="center"/>
          </w:tcPr>
          <w:p w14:paraId="0B6E4CD6" w14:textId="57A3D059" w:rsidR="00967E46" w:rsidRPr="00967E46" w:rsidRDefault="00967E46" w:rsidP="00C54BF4">
            <w:pPr>
              <w:pStyle w:val="TableParagraph"/>
              <w:rPr>
                <w:rFonts w:asciiTheme="majorBidi" w:hAnsiTheme="majorBidi" w:cstheme="majorBidi"/>
                <w:sz w:val="26"/>
                <w:szCs w:val="26"/>
              </w:rPr>
            </w:pPr>
          </w:p>
        </w:tc>
        <w:tc>
          <w:tcPr>
            <w:tcW w:w="541" w:type="pct"/>
          </w:tcPr>
          <w:p w14:paraId="21866138" w14:textId="77777777" w:rsidR="00967E46" w:rsidRPr="00967E46" w:rsidRDefault="00967E46" w:rsidP="00C54BF4">
            <w:pPr>
              <w:pStyle w:val="TableParagraph"/>
              <w:rPr>
                <w:rFonts w:asciiTheme="majorBidi" w:hAnsiTheme="majorBidi" w:cstheme="majorBidi"/>
                <w:sz w:val="26"/>
                <w:szCs w:val="26"/>
              </w:rPr>
            </w:pPr>
          </w:p>
        </w:tc>
        <w:tc>
          <w:tcPr>
            <w:tcW w:w="876" w:type="pct"/>
          </w:tcPr>
          <w:p w14:paraId="3B4C7304" w14:textId="77777777" w:rsidR="00967E46" w:rsidRPr="00967E46" w:rsidRDefault="00967E46" w:rsidP="00C54BF4">
            <w:pPr>
              <w:pStyle w:val="TableParagraph"/>
              <w:rPr>
                <w:rFonts w:asciiTheme="majorBidi" w:hAnsiTheme="majorBidi" w:cstheme="majorBidi"/>
                <w:sz w:val="26"/>
                <w:szCs w:val="26"/>
              </w:rPr>
            </w:pPr>
          </w:p>
        </w:tc>
      </w:tr>
    </w:tbl>
    <w:p w14:paraId="380DCA1A" w14:textId="77777777" w:rsidR="00064A36" w:rsidRDefault="00064A36" w:rsidP="00064A36">
      <w:pPr>
        <w:ind w:left="5664"/>
        <w:jc w:val="right"/>
        <w:rPr>
          <w:rFonts w:asciiTheme="majorBidi" w:hAnsiTheme="majorBidi" w:cstheme="majorBidi"/>
        </w:rPr>
      </w:pPr>
    </w:p>
    <w:p w14:paraId="5EDC56C7" w14:textId="77777777" w:rsidR="00967E46" w:rsidRDefault="00967E46" w:rsidP="00064A36">
      <w:pPr>
        <w:ind w:left="5664"/>
        <w:jc w:val="right"/>
        <w:rPr>
          <w:rFonts w:asciiTheme="majorBidi" w:hAnsiTheme="majorBidi" w:cstheme="majorBidi"/>
        </w:rPr>
      </w:pPr>
    </w:p>
    <w:p w14:paraId="040F18F9" w14:textId="59B0633F" w:rsidR="00064A36" w:rsidRPr="002C7470" w:rsidRDefault="00064A36" w:rsidP="00064A36">
      <w:pPr>
        <w:ind w:left="5664"/>
        <w:jc w:val="right"/>
        <w:rPr>
          <w:rFonts w:asciiTheme="majorBidi" w:hAnsiTheme="majorBidi" w:cstheme="majorBidi"/>
        </w:rPr>
      </w:pPr>
      <w:r w:rsidRPr="002C7470">
        <w:rPr>
          <w:rFonts w:asciiTheme="majorBidi" w:hAnsiTheme="majorBidi" w:cstheme="majorBidi"/>
        </w:rPr>
        <w:t xml:space="preserve">  Tunis, le ………………….</w:t>
      </w:r>
    </w:p>
    <w:p w14:paraId="523DAD8C" w14:textId="77777777" w:rsidR="00064A36" w:rsidRPr="002C7470" w:rsidRDefault="00064A36" w:rsidP="00064A36">
      <w:pPr>
        <w:tabs>
          <w:tab w:val="left" w:pos="1050"/>
          <w:tab w:val="left" w:pos="4818"/>
        </w:tabs>
        <w:ind w:right="317"/>
        <w:jc w:val="right"/>
        <w:rPr>
          <w:rFonts w:asciiTheme="majorBidi" w:hAnsiTheme="majorBidi" w:cstheme="majorBidi"/>
          <w:b/>
        </w:rPr>
      </w:pPr>
      <w:r w:rsidRPr="002C7470">
        <w:rPr>
          <w:rFonts w:asciiTheme="majorBidi" w:hAnsiTheme="majorBidi" w:cstheme="majorBidi"/>
          <w:b/>
        </w:rPr>
        <w:tab/>
      </w:r>
      <w:r w:rsidRPr="002C7470">
        <w:rPr>
          <w:rFonts w:asciiTheme="majorBidi" w:hAnsiTheme="majorBidi" w:cstheme="majorBidi"/>
          <w:b/>
        </w:rPr>
        <w:tab/>
      </w:r>
      <w:r w:rsidRPr="002C7470">
        <w:rPr>
          <w:rFonts w:asciiTheme="majorBidi" w:hAnsiTheme="majorBidi" w:cstheme="majorBidi"/>
          <w:b/>
        </w:rPr>
        <w:tab/>
      </w:r>
      <w:r w:rsidRPr="002C7470">
        <w:rPr>
          <w:rFonts w:asciiTheme="majorBidi" w:hAnsiTheme="majorBidi" w:cstheme="majorBidi"/>
          <w:b/>
        </w:rPr>
        <w:tab/>
      </w:r>
      <w:r w:rsidRPr="002C7470">
        <w:rPr>
          <w:rFonts w:asciiTheme="majorBidi" w:hAnsiTheme="majorBidi" w:cstheme="majorBidi"/>
          <w:b/>
        </w:rPr>
        <w:tab/>
        <w:t xml:space="preserve"> Le soumissionnaire</w:t>
      </w:r>
    </w:p>
    <w:p w14:paraId="2337AA54" w14:textId="77777777" w:rsidR="00064A36" w:rsidRDefault="00064A36" w:rsidP="00064A36">
      <w:pPr>
        <w:jc w:val="right"/>
        <w:rPr>
          <w:b/>
          <w:bCs/>
          <w:u w:val="single"/>
        </w:rPr>
      </w:pPr>
      <w:r w:rsidRPr="002C7470">
        <w:rPr>
          <w:rFonts w:asciiTheme="majorBidi" w:hAnsiTheme="majorBidi" w:cstheme="majorBidi"/>
          <w:bCs/>
        </w:rPr>
        <w:tab/>
      </w:r>
      <w:r w:rsidRPr="002C7470">
        <w:rPr>
          <w:rFonts w:asciiTheme="majorBidi" w:hAnsiTheme="majorBidi" w:cstheme="majorBidi"/>
          <w:bCs/>
        </w:rPr>
        <w:tab/>
      </w:r>
      <w:r w:rsidRPr="002C7470">
        <w:rPr>
          <w:rFonts w:asciiTheme="majorBidi" w:hAnsiTheme="majorBidi" w:cstheme="majorBidi"/>
          <w:bCs/>
        </w:rPr>
        <w:tab/>
        <w:t xml:space="preserve">                     (Signature et cachet</w:t>
      </w:r>
      <w:r>
        <w:rPr>
          <w:rFonts w:asciiTheme="majorBidi" w:hAnsiTheme="majorBidi" w:cstheme="majorBidi"/>
          <w:bCs/>
        </w:rPr>
        <w:t>)</w:t>
      </w:r>
    </w:p>
    <w:p w14:paraId="298E2385" w14:textId="77777777" w:rsidR="005271A7" w:rsidRDefault="005271A7" w:rsidP="005271A7">
      <w:pPr>
        <w:jc w:val="right"/>
        <w:rPr>
          <w:b/>
          <w:bCs/>
          <w:u w:val="single"/>
        </w:rPr>
      </w:pPr>
    </w:p>
    <w:p w14:paraId="4CF57856" w14:textId="77777777" w:rsidR="005271A7" w:rsidRDefault="005271A7" w:rsidP="00A66330">
      <w:pPr>
        <w:rPr>
          <w:b/>
          <w:bCs/>
          <w:u w:val="single"/>
        </w:rPr>
      </w:pPr>
    </w:p>
    <w:p w14:paraId="0E3DE880" w14:textId="77777777" w:rsidR="00967E46" w:rsidRDefault="00967E46" w:rsidP="00A96CEE">
      <w:pPr>
        <w:jc w:val="center"/>
        <w:rPr>
          <w:b/>
          <w:bCs/>
          <w:u w:val="single"/>
        </w:rPr>
      </w:pPr>
    </w:p>
    <w:p w14:paraId="2D32806F" w14:textId="77777777" w:rsidR="00967E46" w:rsidRDefault="00967E46" w:rsidP="00A96CEE">
      <w:pPr>
        <w:jc w:val="center"/>
        <w:rPr>
          <w:b/>
          <w:bCs/>
          <w:u w:val="single"/>
        </w:rPr>
      </w:pPr>
    </w:p>
    <w:p w14:paraId="1566E1D6" w14:textId="77777777" w:rsidR="00967E46" w:rsidRDefault="00967E46" w:rsidP="00A96CEE">
      <w:pPr>
        <w:jc w:val="center"/>
        <w:rPr>
          <w:b/>
          <w:bCs/>
          <w:u w:val="single"/>
        </w:rPr>
      </w:pPr>
    </w:p>
    <w:p w14:paraId="41F01F34" w14:textId="77777777" w:rsidR="00967E46" w:rsidRDefault="00967E46" w:rsidP="00A96CEE">
      <w:pPr>
        <w:jc w:val="center"/>
        <w:rPr>
          <w:b/>
          <w:bCs/>
          <w:u w:val="single"/>
        </w:rPr>
      </w:pPr>
    </w:p>
    <w:p w14:paraId="2F8E410E" w14:textId="77777777" w:rsidR="00967E46" w:rsidRDefault="00967E46" w:rsidP="00A96CEE">
      <w:pPr>
        <w:jc w:val="center"/>
        <w:rPr>
          <w:b/>
          <w:bCs/>
          <w:u w:val="single"/>
        </w:rPr>
      </w:pPr>
    </w:p>
    <w:p w14:paraId="017D9CB1" w14:textId="77777777" w:rsidR="00967E46" w:rsidRDefault="00967E46" w:rsidP="00A96CEE">
      <w:pPr>
        <w:jc w:val="center"/>
        <w:rPr>
          <w:b/>
          <w:bCs/>
          <w:u w:val="single"/>
        </w:rPr>
      </w:pPr>
    </w:p>
    <w:p w14:paraId="13F9F402" w14:textId="77777777" w:rsidR="00967E46" w:rsidRDefault="00967E46" w:rsidP="00A96CEE">
      <w:pPr>
        <w:jc w:val="center"/>
        <w:rPr>
          <w:b/>
          <w:bCs/>
          <w:u w:val="single"/>
        </w:rPr>
      </w:pPr>
    </w:p>
    <w:p w14:paraId="2196CC0A" w14:textId="77777777" w:rsidR="00967E46" w:rsidRDefault="00967E46" w:rsidP="00A96CEE">
      <w:pPr>
        <w:jc w:val="center"/>
        <w:rPr>
          <w:b/>
          <w:bCs/>
          <w:u w:val="single"/>
        </w:rPr>
      </w:pPr>
    </w:p>
    <w:p w14:paraId="7420E795" w14:textId="77777777" w:rsidR="00967E46" w:rsidRDefault="00967E46" w:rsidP="00A96CEE">
      <w:pPr>
        <w:jc w:val="center"/>
        <w:rPr>
          <w:b/>
          <w:bCs/>
          <w:u w:val="single"/>
        </w:rPr>
      </w:pPr>
    </w:p>
    <w:p w14:paraId="02D39F27" w14:textId="77777777" w:rsidR="00967E46" w:rsidRDefault="00967E46" w:rsidP="00A96CEE">
      <w:pPr>
        <w:jc w:val="center"/>
        <w:rPr>
          <w:b/>
          <w:bCs/>
          <w:u w:val="single"/>
        </w:rPr>
      </w:pPr>
    </w:p>
    <w:p w14:paraId="46F502C8" w14:textId="77777777" w:rsidR="00967E46" w:rsidRDefault="00967E46" w:rsidP="00A96CEE">
      <w:pPr>
        <w:jc w:val="center"/>
        <w:rPr>
          <w:b/>
          <w:bCs/>
          <w:u w:val="single"/>
        </w:rPr>
      </w:pPr>
    </w:p>
    <w:p w14:paraId="6922F748" w14:textId="77777777" w:rsidR="00967E46" w:rsidRDefault="00967E46" w:rsidP="00A96CEE">
      <w:pPr>
        <w:jc w:val="center"/>
        <w:rPr>
          <w:b/>
          <w:bCs/>
          <w:u w:val="single"/>
        </w:rPr>
      </w:pPr>
    </w:p>
    <w:p w14:paraId="1D3CD21E" w14:textId="77777777" w:rsidR="00967E46" w:rsidRDefault="00967E46" w:rsidP="00A96CEE">
      <w:pPr>
        <w:jc w:val="center"/>
        <w:rPr>
          <w:b/>
          <w:bCs/>
          <w:u w:val="single"/>
        </w:rPr>
      </w:pPr>
    </w:p>
    <w:p w14:paraId="0AD89ACA" w14:textId="77777777" w:rsidR="00967E46" w:rsidRDefault="00967E46" w:rsidP="00A96CEE">
      <w:pPr>
        <w:jc w:val="center"/>
        <w:rPr>
          <w:b/>
          <w:bCs/>
          <w:u w:val="single"/>
        </w:rPr>
      </w:pPr>
    </w:p>
    <w:p w14:paraId="2C2F24AF" w14:textId="77777777" w:rsidR="00967E46" w:rsidRDefault="00967E46" w:rsidP="00A96CEE">
      <w:pPr>
        <w:jc w:val="center"/>
        <w:rPr>
          <w:b/>
          <w:bCs/>
          <w:u w:val="single"/>
        </w:rPr>
      </w:pPr>
    </w:p>
    <w:p w14:paraId="1EBAEA90" w14:textId="77777777" w:rsidR="00967E46" w:rsidRDefault="00967E46" w:rsidP="00A96CEE">
      <w:pPr>
        <w:jc w:val="center"/>
        <w:rPr>
          <w:b/>
          <w:bCs/>
          <w:u w:val="single"/>
        </w:rPr>
      </w:pPr>
    </w:p>
    <w:p w14:paraId="45363ED4" w14:textId="77777777" w:rsidR="00967E46" w:rsidRDefault="00967E46" w:rsidP="00A96CEE">
      <w:pPr>
        <w:jc w:val="center"/>
        <w:rPr>
          <w:b/>
          <w:bCs/>
          <w:u w:val="single"/>
        </w:rPr>
      </w:pPr>
    </w:p>
    <w:p w14:paraId="3D8A4A5F" w14:textId="77777777" w:rsidR="00967E46" w:rsidRDefault="00967E46" w:rsidP="00A96CEE">
      <w:pPr>
        <w:jc w:val="center"/>
        <w:rPr>
          <w:b/>
          <w:bCs/>
          <w:u w:val="single"/>
        </w:rPr>
      </w:pPr>
    </w:p>
    <w:p w14:paraId="5F727653" w14:textId="77777777" w:rsidR="00C24FAF" w:rsidRDefault="00C24FAF" w:rsidP="00A96CEE">
      <w:pPr>
        <w:jc w:val="center"/>
        <w:rPr>
          <w:b/>
          <w:bCs/>
          <w:u w:val="single"/>
        </w:rPr>
      </w:pPr>
    </w:p>
    <w:p w14:paraId="33F521C0" w14:textId="77777777" w:rsidR="00C24FAF" w:rsidRDefault="00C24FAF" w:rsidP="00A96CEE">
      <w:pPr>
        <w:jc w:val="center"/>
        <w:rPr>
          <w:b/>
          <w:bCs/>
          <w:u w:val="single"/>
        </w:rPr>
      </w:pPr>
    </w:p>
    <w:p w14:paraId="00165EFA" w14:textId="45324104" w:rsidR="00A96CEE" w:rsidRPr="00A96CEE" w:rsidRDefault="00A96CEE" w:rsidP="00A96CEE">
      <w:pPr>
        <w:jc w:val="center"/>
        <w:rPr>
          <w:b/>
          <w:bCs/>
          <w:u w:val="single"/>
        </w:rPr>
      </w:pPr>
      <w:r w:rsidRPr="00A96CEE">
        <w:rPr>
          <w:b/>
          <w:bCs/>
          <w:u w:val="single"/>
        </w:rPr>
        <w:lastRenderedPageBreak/>
        <w:t>ANNEXE 2</w:t>
      </w:r>
    </w:p>
    <w:p w14:paraId="7546473A" w14:textId="77777777" w:rsidR="00A96CEE" w:rsidRPr="00BD50DC" w:rsidRDefault="00A96CEE" w:rsidP="00A96CEE">
      <w:pPr>
        <w:jc w:val="center"/>
        <w:rPr>
          <w:b/>
          <w:bCs/>
          <w:u w:val="single"/>
        </w:rPr>
      </w:pPr>
    </w:p>
    <w:p w14:paraId="242774EF" w14:textId="77777777" w:rsidR="00A96CEE" w:rsidRDefault="00A96CEE" w:rsidP="00A96CEE">
      <w:pPr>
        <w:rPr>
          <w:b/>
          <w:bCs/>
          <w:sz w:val="32"/>
          <w:szCs w:val="32"/>
        </w:rPr>
      </w:pPr>
    </w:p>
    <w:p w14:paraId="18BDB57D" w14:textId="77777777" w:rsidR="00A96CEE" w:rsidRPr="00A96CEE" w:rsidRDefault="00A96CEE" w:rsidP="00A96CEE">
      <w:pPr>
        <w:jc w:val="center"/>
        <w:rPr>
          <w:b/>
          <w:bCs/>
          <w:sz w:val="28"/>
          <w:szCs w:val="28"/>
        </w:rPr>
      </w:pPr>
      <w:r w:rsidRPr="00A96CEE">
        <w:rPr>
          <w:b/>
          <w:bCs/>
          <w:sz w:val="28"/>
          <w:szCs w:val="28"/>
        </w:rPr>
        <w:t xml:space="preserve">Déclaration sur l'honneur </w:t>
      </w:r>
    </w:p>
    <w:p w14:paraId="40E84CE2" w14:textId="77777777" w:rsidR="00A96CEE" w:rsidRPr="00A96CEE" w:rsidRDefault="00A96CEE" w:rsidP="00A96CEE">
      <w:pPr>
        <w:jc w:val="center"/>
        <w:rPr>
          <w:b/>
          <w:bCs/>
          <w:sz w:val="28"/>
          <w:szCs w:val="28"/>
        </w:rPr>
      </w:pPr>
      <w:proofErr w:type="gramStart"/>
      <w:r w:rsidRPr="00A96CEE">
        <w:rPr>
          <w:b/>
          <w:bCs/>
          <w:sz w:val="28"/>
          <w:szCs w:val="28"/>
        </w:rPr>
        <w:t>de</w:t>
      </w:r>
      <w:proofErr w:type="gramEnd"/>
      <w:r w:rsidRPr="00A96CEE">
        <w:rPr>
          <w:b/>
          <w:bCs/>
          <w:sz w:val="28"/>
          <w:szCs w:val="28"/>
        </w:rPr>
        <w:t xml:space="preserve"> non influence / de non faillite / de non appartenance</w:t>
      </w:r>
    </w:p>
    <w:p w14:paraId="2ADA5717" w14:textId="77777777" w:rsidR="00A96CEE" w:rsidRPr="00A96CEE" w:rsidRDefault="00A96CEE" w:rsidP="00A96CEE">
      <w:pPr>
        <w:jc w:val="both"/>
        <w:rPr>
          <w:b/>
          <w:bCs/>
          <w:sz w:val="28"/>
          <w:szCs w:val="28"/>
        </w:rPr>
      </w:pPr>
    </w:p>
    <w:p w14:paraId="154BD0CB" w14:textId="77777777" w:rsidR="00A96CEE" w:rsidRPr="00A96CEE" w:rsidRDefault="00A96CEE" w:rsidP="00A96CEE">
      <w:pPr>
        <w:jc w:val="both"/>
        <w:rPr>
          <w:b/>
          <w:bCs/>
        </w:rPr>
      </w:pPr>
    </w:p>
    <w:p w14:paraId="1895C182" w14:textId="77777777" w:rsidR="00A96CEE" w:rsidRPr="00A96CEE" w:rsidRDefault="00A96CEE" w:rsidP="00A30299">
      <w:pPr>
        <w:spacing w:before="240" w:line="480" w:lineRule="auto"/>
        <w:ind w:firstLine="720"/>
        <w:jc w:val="both"/>
      </w:pPr>
      <w:r w:rsidRPr="00A96CEE">
        <w:t>Je soussigné(e) ...................................., en ma qualité de</w:t>
      </w:r>
      <w:r w:rsidR="00A30299">
        <w:t xml:space="preserve"> </w:t>
      </w:r>
      <w:proofErr w:type="gramStart"/>
      <w:r w:rsidRPr="00A96CEE">
        <w:t>..................................,...........................</w:t>
      </w:r>
      <w:proofErr w:type="gramEnd"/>
      <w:r w:rsidRPr="00A96CEE">
        <w:t xml:space="preserve">, déclare sur </w:t>
      </w:r>
      <w:proofErr w:type="gramStart"/>
      <w:r w:rsidRPr="00A96CEE">
        <w:t>l'honneur:</w:t>
      </w:r>
      <w:proofErr w:type="gramEnd"/>
    </w:p>
    <w:p w14:paraId="442D4FD3" w14:textId="1D293626" w:rsidR="00A96CEE" w:rsidRPr="00A96CEE" w:rsidRDefault="00A96CEE" w:rsidP="00A96CEE">
      <w:pPr>
        <w:numPr>
          <w:ilvl w:val="0"/>
          <w:numId w:val="22"/>
        </w:numPr>
        <w:spacing w:before="240" w:line="480" w:lineRule="auto"/>
        <w:jc w:val="both"/>
      </w:pPr>
      <w:proofErr w:type="gramStart"/>
      <w:r w:rsidRPr="00A96CEE">
        <w:t>de</w:t>
      </w:r>
      <w:proofErr w:type="gramEnd"/>
      <w:r w:rsidRPr="00A96CEE">
        <w:t xml:space="preserve"> n’avoir pas fait et m'engage de ne pas faire par moi-même ou par une personne interposée, des promesses, des dons ou des présents en vue d’influer sur les différentes procédures de conclusion du marché et des étapes de son </w:t>
      </w:r>
      <w:r w:rsidR="00967E46" w:rsidRPr="00A96CEE">
        <w:t>exécution ;</w:t>
      </w:r>
    </w:p>
    <w:p w14:paraId="195C22F4" w14:textId="34F9F48B" w:rsidR="00A96CEE" w:rsidRPr="00A96CEE" w:rsidRDefault="00A96CEE" w:rsidP="00A96CEE">
      <w:pPr>
        <w:numPr>
          <w:ilvl w:val="0"/>
          <w:numId w:val="22"/>
        </w:numPr>
        <w:spacing w:before="240" w:line="480" w:lineRule="auto"/>
        <w:jc w:val="both"/>
      </w:pPr>
      <w:proofErr w:type="gramStart"/>
      <w:r w:rsidRPr="00A96CEE">
        <w:t>que</w:t>
      </w:r>
      <w:proofErr w:type="gramEnd"/>
      <w:r w:rsidRPr="00A96CEE">
        <w:t xml:space="preserve"> l</w:t>
      </w:r>
      <w:r w:rsidR="00967E46">
        <w:t xml:space="preserve">e groupement </w:t>
      </w:r>
      <w:r w:rsidRPr="00A96CEE">
        <w:t>que je représente n'est pas en état de faillite ou de liquidation judiciaire</w:t>
      </w:r>
      <w:r w:rsidR="00967E46">
        <w:t> ;</w:t>
      </w:r>
    </w:p>
    <w:p w14:paraId="7EB5A12F" w14:textId="77777777" w:rsidR="00A96CEE" w:rsidRPr="00A96CEE" w:rsidRDefault="00A96CEE" w:rsidP="00A96CEE">
      <w:pPr>
        <w:numPr>
          <w:ilvl w:val="0"/>
          <w:numId w:val="22"/>
        </w:numPr>
        <w:spacing w:before="240" w:line="480" w:lineRule="auto"/>
        <w:jc w:val="both"/>
      </w:pPr>
      <w:proofErr w:type="gramStart"/>
      <w:r w:rsidRPr="00A96CEE">
        <w:t>de</w:t>
      </w:r>
      <w:proofErr w:type="gramEnd"/>
      <w:r w:rsidRPr="00A96CEE">
        <w:t xml:space="preserve"> ne pas appartenir à l'établissement public qui va passer le marché.</w:t>
      </w:r>
    </w:p>
    <w:p w14:paraId="18F59145" w14:textId="77777777" w:rsidR="00A96CEE" w:rsidRPr="00A96CEE" w:rsidRDefault="00A96CEE" w:rsidP="00A96CEE">
      <w:pPr>
        <w:jc w:val="right"/>
        <w:rPr>
          <w:b/>
          <w:bCs/>
        </w:rPr>
      </w:pPr>
    </w:p>
    <w:p w14:paraId="1FD2CE06" w14:textId="77777777" w:rsidR="00A30299" w:rsidRPr="002C7470" w:rsidRDefault="00A30299" w:rsidP="00A30299">
      <w:pPr>
        <w:ind w:left="5664"/>
        <w:jc w:val="right"/>
        <w:rPr>
          <w:rFonts w:asciiTheme="majorBidi" w:hAnsiTheme="majorBidi" w:cstheme="majorBidi"/>
        </w:rPr>
      </w:pPr>
      <w:r w:rsidRPr="002C7470">
        <w:rPr>
          <w:rFonts w:asciiTheme="majorBidi" w:hAnsiTheme="majorBidi" w:cstheme="majorBidi"/>
        </w:rPr>
        <w:t xml:space="preserve">  Tunis, le ………………….</w:t>
      </w:r>
    </w:p>
    <w:p w14:paraId="75367A5E" w14:textId="77777777" w:rsidR="00A30299" w:rsidRPr="002C7470" w:rsidRDefault="00A30299" w:rsidP="00A30299">
      <w:pPr>
        <w:tabs>
          <w:tab w:val="left" w:pos="1050"/>
          <w:tab w:val="left" w:pos="4818"/>
        </w:tabs>
        <w:ind w:right="317"/>
        <w:jc w:val="right"/>
        <w:rPr>
          <w:rFonts w:asciiTheme="majorBidi" w:hAnsiTheme="majorBidi" w:cstheme="majorBidi"/>
          <w:b/>
        </w:rPr>
      </w:pPr>
      <w:r w:rsidRPr="002C7470">
        <w:rPr>
          <w:rFonts w:asciiTheme="majorBidi" w:hAnsiTheme="majorBidi" w:cstheme="majorBidi"/>
          <w:b/>
        </w:rPr>
        <w:tab/>
      </w:r>
      <w:r w:rsidRPr="002C7470">
        <w:rPr>
          <w:rFonts w:asciiTheme="majorBidi" w:hAnsiTheme="majorBidi" w:cstheme="majorBidi"/>
          <w:b/>
        </w:rPr>
        <w:tab/>
      </w:r>
      <w:r w:rsidRPr="002C7470">
        <w:rPr>
          <w:rFonts w:asciiTheme="majorBidi" w:hAnsiTheme="majorBidi" w:cstheme="majorBidi"/>
          <w:b/>
        </w:rPr>
        <w:tab/>
      </w:r>
      <w:r w:rsidRPr="002C7470">
        <w:rPr>
          <w:rFonts w:asciiTheme="majorBidi" w:hAnsiTheme="majorBidi" w:cstheme="majorBidi"/>
          <w:b/>
        </w:rPr>
        <w:tab/>
      </w:r>
      <w:r w:rsidRPr="002C7470">
        <w:rPr>
          <w:rFonts w:asciiTheme="majorBidi" w:hAnsiTheme="majorBidi" w:cstheme="majorBidi"/>
          <w:b/>
        </w:rPr>
        <w:tab/>
        <w:t xml:space="preserve"> Le soumissionnaire</w:t>
      </w:r>
    </w:p>
    <w:p w14:paraId="46015F36" w14:textId="77777777" w:rsidR="00A30299" w:rsidRDefault="00A30299" w:rsidP="00A30299">
      <w:pPr>
        <w:jc w:val="right"/>
        <w:rPr>
          <w:b/>
          <w:bCs/>
          <w:u w:val="single"/>
        </w:rPr>
      </w:pPr>
      <w:r>
        <w:rPr>
          <w:rFonts w:asciiTheme="majorBidi" w:hAnsiTheme="majorBidi" w:cstheme="majorBidi"/>
          <w:bCs/>
        </w:rPr>
        <w:tab/>
      </w:r>
      <w:r>
        <w:rPr>
          <w:rFonts w:asciiTheme="majorBidi" w:hAnsiTheme="majorBidi" w:cstheme="majorBidi"/>
          <w:bCs/>
        </w:rPr>
        <w:tab/>
      </w:r>
      <w:r>
        <w:rPr>
          <w:rFonts w:asciiTheme="majorBidi" w:hAnsiTheme="majorBidi" w:cstheme="majorBidi"/>
          <w:bCs/>
        </w:rPr>
        <w:tab/>
        <w:t xml:space="preserve">              </w:t>
      </w:r>
      <w:r w:rsidRPr="002C7470">
        <w:rPr>
          <w:rFonts w:asciiTheme="majorBidi" w:hAnsiTheme="majorBidi" w:cstheme="majorBidi"/>
          <w:bCs/>
        </w:rPr>
        <w:t>(Signature et cachet</w:t>
      </w:r>
      <w:r>
        <w:rPr>
          <w:rFonts w:asciiTheme="majorBidi" w:hAnsiTheme="majorBidi" w:cstheme="majorBidi"/>
          <w:bCs/>
        </w:rPr>
        <w:t>)</w:t>
      </w:r>
    </w:p>
    <w:p w14:paraId="3DAE6638" w14:textId="77777777" w:rsidR="00A96CEE" w:rsidRPr="00A96CEE" w:rsidRDefault="00A96CEE" w:rsidP="00A96CEE">
      <w:pPr>
        <w:jc w:val="center"/>
        <w:rPr>
          <w:b/>
          <w:bCs/>
        </w:rPr>
      </w:pPr>
    </w:p>
    <w:p w14:paraId="669456BF" w14:textId="77777777" w:rsidR="00A96CEE" w:rsidRPr="00A96CEE" w:rsidRDefault="00A96CEE" w:rsidP="00A96CEE">
      <w:pPr>
        <w:jc w:val="center"/>
        <w:rPr>
          <w:b/>
          <w:bCs/>
          <w:u w:val="single"/>
        </w:rPr>
      </w:pPr>
    </w:p>
    <w:p w14:paraId="63D0C682" w14:textId="77777777" w:rsidR="00A96CEE" w:rsidRPr="00A96CEE" w:rsidRDefault="00A96CEE" w:rsidP="00A96CEE">
      <w:pPr>
        <w:jc w:val="center"/>
        <w:rPr>
          <w:b/>
          <w:bCs/>
          <w:u w:val="single"/>
        </w:rPr>
      </w:pPr>
    </w:p>
    <w:p w14:paraId="5B5C635C" w14:textId="77777777" w:rsidR="00A96CEE" w:rsidRPr="00A96CEE" w:rsidRDefault="00A96CEE" w:rsidP="00A96CEE">
      <w:pPr>
        <w:jc w:val="center"/>
        <w:rPr>
          <w:b/>
          <w:bCs/>
          <w:u w:val="single"/>
        </w:rPr>
      </w:pPr>
    </w:p>
    <w:p w14:paraId="025C9D1D" w14:textId="77777777" w:rsidR="00A96CEE" w:rsidRPr="00A96CEE" w:rsidRDefault="00A96CEE" w:rsidP="00A96CEE">
      <w:pPr>
        <w:jc w:val="center"/>
        <w:rPr>
          <w:b/>
          <w:bCs/>
          <w:u w:val="single"/>
        </w:rPr>
      </w:pPr>
    </w:p>
    <w:p w14:paraId="36040919" w14:textId="77777777" w:rsidR="00A96CEE" w:rsidRPr="00A96CEE" w:rsidRDefault="00A96CEE" w:rsidP="00A96CEE">
      <w:pPr>
        <w:jc w:val="center"/>
        <w:rPr>
          <w:b/>
          <w:bCs/>
          <w:u w:val="single"/>
        </w:rPr>
      </w:pPr>
    </w:p>
    <w:p w14:paraId="53DDDA53" w14:textId="77777777" w:rsidR="00A96CEE" w:rsidRPr="00A96CEE" w:rsidRDefault="00A96CEE" w:rsidP="00A66330">
      <w:pPr>
        <w:rPr>
          <w:b/>
          <w:bCs/>
          <w:u w:val="single"/>
        </w:rPr>
      </w:pPr>
    </w:p>
    <w:p w14:paraId="010D959F" w14:textId="77777777" w:rsidR="00A96CEE" w:rsidRDefault="00A96CEE" w:rsidP="00A66330">
      <w:pPr>
        <w:rPr>
          <w:b/>
          <w:bCs/>
          <w:u w:val="single"/>
        </w:rPr>
      </w:pPr>
    </w:p>
    <w:p w14:paraId="0131A4B8" w14:textId="77777777" w:rsidR="00633408" w:rsidRDefault="00633408" w:rsidP="00A66330">
      <w:pPr>
        <w:rPr>
          <w:b/>
          <w:bCs/>
          <w:u w:val="single"/>
        </w:rPr>
      </w:pPr>
    </w:p>
    <w:p w14:paraId="6888E3E9" w14:textId="77777777" w:rsidR="00633408" w:rsidRDefault="00633408" w:rsidP="00A66330">
      <w:pPr>
        <w:rPr>
          <w:b/>
          <w:bCs/>
          <w:u w:val="single"/>
        </w:rPr>
      </w:pPr>
    </w:p>
    <w:p w14:paraId="669C4868" w14:textId="77777777" w:rsidR="00633408" w:rsidRDefault="00633408" w:rsidP="00A66330">
      <w:pPr>
        <w:rPr>
          <w:b/>
          <w:bCs/>
          <w:u w:val="single"/>
        </w:rPr>
      </w:pPr>
    </w:p>
    <w:p w14:paraId="14929873" w14:textId="77777777" w:rsidR="00633408" w:rsidRDefault="00633408" w:rsidP="00A66330">
      <w:pPr>
        <w:rPr>
          <w:b/>
          <w:bCs/>
          <w:u w:val="single"/>
        </w:rPr>
      </w:pPr>
    </w:p>
    <w:p w14:paraId="56EF1F03" w14:textId="77777777" w:rsidR="00633408" w:rsidRDefault="00633408" w:rsidP="00A66330">
      <w:pPr>
        <w:rPr>
          <w:b/>
          <w:bCs/>
          <w:u w:val="single"/>
        </w:rPr>
      </w:pPr>
    </w:p>
    <w:p w14:paraId="2E858883" w14:textId="77777777" w:rsidR="00633408" w:rsidRDefault="00633408" w:rsidP="00A66330">
      <w:pPr>
        <w:rPr>
          <w:b/>
          <w:bCs/>
          <w:u w:val="single"/>
        </w:rPr>
      </w:pPr>
    </w:p>
    <w:p w14:paraId="53D2DBEF" w14:textId="77777777" w:rsidR="00633408" w:rsidRDefault="00633408" w:rsidP="00A66330">
      <w:pPr>
        <w:rPr>
          <w:b/>
          <w:bCs/>
          <w:u w:val="single"/>
        </w:rPr>
      </w:pPr>
    </w:p>
    <w:p w14:paraId="5B4C5190" w14:textId="77777777" w:rsidR="00633408" w:rsidRDefault="00633408" w:rsidP="00A66330">
      <w:pPr>
        <w:rPr>
          <w:b/>
          <w:bCs/>
          <w:u w:val="single"/>
        </w:rPr>
      </w:pPr>
    </w:p>
    <w:p w14:paraId="19E1F72D" w14:textId="77777777" w:rsidR="00633408" w:rsidRDefault="00633408" w:rsidP="00A66330">
      <w:pPr>
        <w:rPr>
          <w:b/>
          <w:bCs/>
          <w:u w:val="single"/>
        </w:rPr>
      </w:pPr>
    </w:p>
    <w:p w14:paraId="0CD4487A" w14:textId="77777777" w:rsidR="00633408" w:rsidRDefault="00633408" w:rsidP="00A66330">
      <w:pPr>
        <w:rPr>
          <w:b/>
          <w:bCs/>
          <w:u w:val="single"/>
        </w:rPr>
      </w:pPr>
    </w:p>
    <w:p w14:paraId="46ED1C9A" w14:textId="77777777" w:rsidR="00633408" w:rsidRDefault="00633408" w:rsidP="00A66330">
      <w:pPr>
        <w:rPr>
          <w:b/>
          <w:bCs/>
          <w:u w:val="single"/>
        </w:rPr>
      </w:pPr>
    </w:p>
    <w:p w14:paraId="116F2733" w14:textId="77777777" w:rsidR="00633408" w:rsidRDefault="00633408" w:rsidP="00A66330">
      <w:pPr>
        <w:rPr>
          <w:b/>
          <w:bCs/>
          <w:u w:val="single"/>
        </w:rPr>
      </w:pPr>
    </w:p>
    <w:p w14:paraId="703F8E8A" w14:textId="77777777" w:rsidR="00633408" w:rsidRDefault="00633408" w:rsidP="00A66330">
      <w:pPr>
        <w:rPr>
          <w:b/>
          <w:bCs/>
          <w:u w:val="single"/>
        </w:rPr>
      </w:pPr>
    </w:p>
    <w:p w14:paraId="514C3B1E" w14:textId="77777777" w:rsidR="00633408" w:rsidRDefault="00633408" w:rsidP="00A66330">
      <w:pPr>
        <w:rPr>
          <w:b/>
          <w:bCs/>
          <w:u w:val="single"/>
        </w:rPr>
      </w:pPr>
    </w:p>
    <w:p w14:paraId="22FBE583" w14:textId="77777777" w:rsidR="00967E46" w:rsidRDefault="00967E46" w:rsidP="00A66330">
      <w:pPr>
        <w:rPr>
          <w:b/>
          <w:bCs/>
          <w:u w:val="single"/>
        </w:rPr>
      </w:pPr>
    </w:p>
    <w:p w14:paraId="0FF5ECD0" w14:textId="77777777" w:rsidR="00967E46" w:rsidRDefault="00967E46" w:rsidP="00A66330">
      <w:pPr>
        <w:rPr>
          <w:b/>
          <w:bCs/>
          <w:u w:val="single"/>
        </w:rPr>
      </w:pPr>
    </w:p>
    <w:p w14:paraId="7484D8D1" w14:textId="77777777" w:rsidR="00633408" w:rsidRDefault="00633408" w:rsidP="00A66330">
      <w:pPr>
        <w:rPr>
          <w:b/>
          <w:bCs/>
          <w:u w:val="single"/>
        </w:rPr>
      </w:pPr>
    </w:p>
    <w:p w14:paraId="0B51174A" w14:textId="77777777" w:rsidR="00C24FAF" w:rsidRDefault="00C24FAF" w:rsidP="00633408">
      <w:pPr>
        <w:jc w:val="center"/>
        <w:rPr>
          <w:b/>
          <w:bCs/>
          <w:u w:val="single"/>
        </w:rPr>
      </w:pPr>
    </w:p>
    <w:p w14:paraId="277ED1D9" w14:textId="5E1CA0C9" w:rsidR="00633408" w:rsidRPr="00633408" w:rsidRDefault="00633408" w:rsidP="00633408">
      <w:pPr>
        <w:jc w:val="center"/>
        <w:rPr>
          <w:b/>
          <w:bCs/>
          <w:u w:val="single"/>
        </w:rPr>
      </w:pPr>
      <w:r w:rsidRPr="00633408">
        <w:rPr>
          <w:b/>
          <w:bCs/>
          <w:u w:val="single"/>
        </w:rPr>
        <w:lastRenderedPageBreak/>
        <w:t>ANNEXE 3</w:t>
      </w:r>
    </w:p>
    <w:p w14:paraId="4745387D" w14:textId="77777777" w:rsidR="00633408" w:rsidRPr="005810D5" w:rsidRDefault="00633408" w:rsidP="00633408">
      <w:pPr>
        <w:jc w:val="center"/>
        <w:rPr>
          <w:b/>
          <w:bCs/>
          <w:sz w:val="28"/>
          <w:szCs w:val="28"/>
          <w:u w:val="single"/>
        </w:rPr>
      </w:pPr>
    </w:p>
    <w:p w14:paraId="4594F843" w14:textId="77777777" w:rsidR="00633408" w:rsidRPr="005810D5" w:rsidRDefault="00633408" w:rsidP="00633408">
      <w:pPr>
        <w:jc w:val="center"/>
        <w:rPr>
          <w:b/>
          <w:bCs/>
          <w:sz w:val="28"/>
          <w:szCs w:val="28"/>
        </w:rPr>
      </w:pPr>
      <w:r w:rsidRPr="005810D5">
        <w:rPr>
          <w:b/>
          <w:bCs/>
          <w:sz w:val="28"/>
          <w:szCs w:val="28"/>
        </w:rPr>
        <w:t>Certificat de visite des lieux</w:t>
      </w:r>
    </w:p>
    <w:p w14:paraId="7F050EE8" w14:textId="77777777" w:rsidR="00633408" w:rsidRDefault="00633408" w:rsidP="00633408">
      <w:pPr>
        <w:jc w:val="both"/>
        <w:rPr>
          <w:b/>
          <w:bCs/>
        </w:rPr>
      </w:pPr>
    </w:p>
    <w:p w14:paraId="0019E20E" w14:textId="77777777" w:rsidR="00633408" w:rsidRDefault="00633408" w:rsidP="00633408">
      <w:pPr>
        <w:jc w:val="both"/>
        <w:rPr>
          <w:b/>
          <w:bCs/>
        </w:rPr>
      </w:pPr>
    </w:p>
    <w:p w14:paraId="7C01EBA7" w14:textId="1AC83CA7" w:rsidR="00633408" w:rsidRPr="00633408" w:rsidRDefault="00633408" w:rsidP="00633408">
      <w:pPr>
        <w:spacing w:before="240" w:line="480" w:lineRule="auto"/>
        <w:ind w:firstLine="720"/>
        <w:jc w:val="both"/>
      </w:pPr>
      <w:r>
        <w:tab/>
      </w:r>
      <w:r w:rsidRPr="00633408">
        <w:t>Je soussigné(e) ..........................................................., en ma qualité de..............................</w:t>
      </w:r>
      <w:r>
        <w:t>..................</w:t>
      </w:r>
      <w:r w:rsidRPr="00633408">
        <w:t xml:space="preserve">.........., certifie s'être rendu sur les sites, le ......................................., afin de visiter les lieux </w:t>
      </w:r>
      <w:r>
        <w:t xml:space="preserve">objets des travaux </w:t>
      </w:r>
      <w:r w:rsidR="00967E46">
        <w:t>d’aménagement des locaux</w:t>
      </w:r>
      <w:r>
        <w:t xml:space="preserve"> à </w:t>
      </w:r>
      <w:r w:rsidRPr="00633408">
        <w:t xml:space="preserve">la </w:t>
      </w:r>
      <w:proofErr w:type="gramStart"/>
      <w:r w:rsidRPr="00633408">
        <w:t xml:space="preserve">FSEGT </w:t>
      </w:r>
      <w:r>
        <w:t>.</w:t>
      </w:r>
      <w:proofErr w:type="gramEnd"/>
    </w:p>
    <w:p w14:paraId="70BA6B30" w14:textId="77777777" w:rsidR="00633408" w:rsidRPr="00633408" w:rsidRDefault="00633408" w:rsidP="00633408">
      <w:pPr>
        <w:jc w:val="center"/>
        <w:rPr>
          <w:b/>
          <w:bCs/>
        </w:rPr>
      </w:pPr>
    </w:p>
    <w:p w14:paraId="3AAF124A" w14:textId="77777777" w:rsidR="00633408" w:rsidRPr="00633408" w:rsidRDefault="00633408" w:rsidP="00633408">
      <w:pPr>
        <w:jc w:val="center"/>
        <w:rPr>
          <w:b/>
          <w:bCs/>
        </w:rPr>
      </w:pPr>
      <w:r w:rsidRPr="00633408">
        <w:rPr>
          <w:b/>
          <w:bCs/>
        </w:rPr>
        <w:t>Fait à Tunis, le …………</w:t>
      </w:r>
      <w:proofErr w:type="gramStart"/>
      <w:r w:rsidRPr="00633408">
        <w:rPr>
          <w:b/>
          <w:bCs/>
        </w:rPr>
        <w:t>…….</w:t>
      </w:r>
      <w:proofErr w:type="gramEnd"/>
      <w:r w:rsidRPr="00633408">
        <w:rPr>
          <w:b/>
          <w:bCs/>
        </w:rPr>
        <w:t>.</w:t>
      </w:r>
    </w:p>
    <w:p w14:paraId="695D727A" w14:textId="77777777" w:rsidR="00633408" w:rsidRPr="00633408" w:rsidRDefault="00633408" w:rsidP="00633408">
      <w:pPr>
        <w:jc w:val="center"/>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633408" w:rsidRPr="00633408" w14:paraId="75DB4A30" w14:textId="77777777" w:rsidTr="00384461">
        <w:trPr>
          <w:trHeight w:val="2447"/>
          <w:jc w:val="center"/>
        </w:trPr>
        <w:tc>
          <w:tcPr>
            <w:tcW w:w="4605" w:type="dxa"/>
          </w:tcPr>
          <w:p w14:paraId="40FDAB1B" w14:textId="77777777" w:rsidR="00633408" w:rsidRPr="00633408" w:rsidRDefault="00633408" w:rsidP="00BD5FB9">
            <w:pPr>
              <w:jc w:val="center"/>
              <w:rPr>
                <w:b/>
                <w:bCs/>
              </w:rPr>
            </w:pPr>
            <w:r w:rsidRPr="00633408">
              <w:rPr>
                <w:b/>
                <w:bCs/>
              </w:rPr>
              <w:t>(</w:t>
            </w:r>
            <w:proofErr w:type="spellStart"/>
            <w:proofErr w:type="gramStart"/>
            <w:r w:rsidRPr="00633408">
              <w:rPr>
                <w:b/>
                <w:bCs/>
              </w:rPr>
              <w:t>M.Mme</w:t>
            </w:r>
            <w:proofErr w:type="spellEnd"/>
            <w:proofErr w:type="gramEnd"/>
            <w:r w:rsidRPr="00633408">
              <w:rPr>
                <w:b/>
                <w:bCs/>
              </w:rPr>
              <w:t>) ........................................</w:t>
            </w:r>
          </w:p>
          <w:p w14:paraId="5E99FD27" w14:textId="77777777" w:rsidR="00633408" w:rsidRPr="00633408" w:rsidRDefault="00633408" w:rsidP="00BD5FB9">
            <w:pPr>
              <w:jc w:val="center"/>
              <w:rPr>
                <w:b/>
                <w:bCs/>
              </w:rPr>
            </w:pPr>
            <w:r w:rsidRPr="00633408">
              <w:rPr>
                <w:b/>
                <w:bCs/>
              </w:rPr>
              <w:t xml:space="preserve">Responsable </w:t>
            </w:r>
            <w:r>
              <w:rPr>
                <w:b/>
                <w:bCs/>
              </w:rPr>
              <w:t xml:space="preserve">de la </w:t>
            </w:r>
            <w:r w:rsidRPr="00633408">
              <w:rPr>
                <w:b/>
                <w:bCs/>
              </w:rPr>
              <w:t>Faculté</w:t>
            </w:r>
          </w:p>
          <w:p w14:paraId="5491B2E8" w14:textId="77777777" w:rsidR="00633408" w:rsidRPr="00633408" w:rsidRDefault="00633408" w:rsidP="00BD5FB9">
            <w:pPr>
              <w:jc w:val="center"/>
              <w:rPr>
                <w:b/>
                <w:bCs/>
              </w:rPr>
            </w:pPr>
            <w:r w:rsidRPr="00633408">
              <w:rPr>
                <w:b/>
                <w:bCs/>
              </w:rPr>
              <w:t>Signature</w:t>
            </w:r>
          </w:p>
          <w:p w14:paraId="74896424" w14:textId="77777777" w:rsidR="00633408" w:rsidRPr="00633408" w:rsidRDefault="00633408" w:rsidP="00BD5FB9">
            <w:pPr>
              <w:spacing w:before="240" w:line="480" w:lineRule="auto"/>
              <w:jc w:val="both"/>
            </w:pPr>
          </w:p>
        </w:tc>
        <w:tc>
          <w:tcPr>
            <w:tcW w:w="4605" w:type="dxa"/>
          </w:tcPr>
          <w:p w14:paraId="55D3AE91" w14:textId="77777777" w:rsidR="00633408" w:rsidRPr="00633408" w:rsidRDefault="00633408" w:rsidP="00BD5FB9">
            <w:pPr>
              <w:jc w:val="center"/>
              <w:rPr>
                <w:b/>
                <w:bCs/>
              </w:rPr>
            </w:pPr>
            <w:r w:rsidRPr="00633408">
              <w:rPr>
                <w:b/>
                <w:bCs/>
              </w:rPr>
              <w:t>(</w:t>
            </w:r>
            <w:proofErr w:type="spellStart"/>
            <w:proofErr w:type="gramStart"/>
            <w:r w:rsidRPr="00633408">
              <w:rPr>
                <w:b/>
                <w:bCs/>
              </w:rPr>
              <w:t>M.Mme</w:t>
            </w:r>
            <w:proofErr w:type="spellEnd"/>
            <w:proofErr w:type="gramEnd"/>
            <w:r w:rsidRPr="00633408">
              <w:rPr>
                <w:b/>
                <w:bCs/>
              </w:rPr>
              <w:t>) ....................................</w:t>
            </w:r>
          </w:p>
          <w:p w14:paraId="34DCC353" w14:textId="77777777" w:rsidR="00633408" w:rsidRPr="00633408" w:rsidRDefault="00633408" w:rsidP="00BD5FB9">
            <w:pPr>
              <w:jc w:val="center"/>
              <w:rPr>
                <w:b/>
                <w:bCs/>
              </w:rPr>
            </w:pPr>
            <w:r>
              <w:rPr>
                <w:b/>
                <w:bCs/>
              </w:rPr>
              <w:t>Soumissionnaire</w:t>
            </w:r>
          </w:p>
          <w:p w14:paraId="143E080B" w14:textId="77777777" w:rsidR="00633408" w:rsidRPr="00633408" w:rsidRDefault="00633408" w:rsidP="00BD5FB9">
            <w:pPr>
              <w:jc w:val="center"/>
              <w:rPr>
                <w:b/>
                <w:bCs/>
              </w:rPr>
            </w:pPr>
            <w:r w:rsidRPr="00633408">
              <w:rPr>
                <w:b/>
                <w:bCs/>
              </w:rPr>
              <w:t>Signature</w:t>
            </w:r>
            <w:r>
              <w:rPr>
                <w:b/>
                <w:bCs/>
              </w:rPr>
              <w:t xml:space="preserve"> et cachet</w:t>
            </w:r>
          </w:p>
          <w:p w14:paraId="2AC74D03" w14:textId="77777777" w:rsidR="00633408" w:rsidRPr="00633408" w:rsidRDefault="00633408" w:rsidP="00BD5FB9">
            <w:pPr>
              <w:jc w:val="center"/>
              <w:rPr>
                <w:b/>
                <w:bCs/>
              </w:rPr>
            </w:pPr>
          </w:p>
          <w:p w14:paraId="3AE23CB7" w14:textId="77777777" w:rsidR="00633408" w:rsidRPr="00633408" w:rsidRDefault="00633408" w:rsidP="00BD5FB9">
            <w:pPr>
              <w:jc w:val="center"/>
              <w:rPr>
                <w:b/>
                <w:bCs/>
              </w:rPr>
            </w:pPr>
          </w:p>
          <w:p w14:paraId="143FFD0B" w14:textId="77777777" w:rsidR="00633408" w:rsidRPr="00633408" w:rsidRDefault="00633408" w:rsidP="00BD5FB9">
            <w:pPr>
              <w:jc w:val="center"/>
              <w:rPr>
                <w:b/>
                <w:bCs/>
              </w:rPr>
            </w:pPr>
          </w:p>
        </w:tc>
      </w:tr>
    </w:tbl>
    <w:p w14:paraId="78BA004E" w14:textId="77777777" w:rsidR="00633408" w:rsidRPr="008358C8" w:rsidRDefault="00633408" w:rsidP="00633408">
      <w:pPr>
        <w:spacing w:before="240" w:line="480" w:lineRule="auto"/>
        <w:ind w:firstLine="720"/>
        <w:jc w:val="both"/>
        <w:rPr>
          <w:sz w:val="28"/>
          <w:szCs w:val="28"/>
        </w:rPr>
      </w:pPr>
    </w:p>
    <w:p w14:paraId="12AAADB2" w14:textId="77777777" w:rsidR="00633408" w:rsidRDefault="00633408" w:rsidP="00633408">
      <w:pPr>
        <w:jc w:val="center"/>
        <w:rPr>
          <w:b/>
          <w:bCs/>
          <w:u w:val="single"/>
        </w:rPr>
      </w:pPr>
    </w:p>
    <w:p w14:paraId="38D634CB" w14:textId="77777777" w:rsidR="00633408" w:rsidRDefault="00633408" w:rsidP="00633408">
      <w:pPr>
        <w:jc w:val="center"/>
        <w:rPr>
          <w:b/>
          <w:bCs/>
          <w:u w:val="single"/>
        </w:rPr>
      </w:pPr>
    </w:p>
    <w:p w14:paraId="0CB43341" w14:textId="77777777" w:rsidR="00633408" w:rsidRDefault="00633408" w:rsidP="00633408">
      <w:pPr>
        <w:jc w:val="center"/>
        <w:rPr>
          <w:b/>
          <w:bCs/>
          <w:u w:val="single"/>
        </w:rPr>
      </w:pPr>
    </w:p>
    <w:p w14:paraId="781F007A" w14:textId="77777777" w:rsidR="00633408" w:rsidRDefault="00633408" w:rsidP="00633408">
      <w:pPr>
        <w:jc w:val="center"/>
        <w:rPr>
          <w:b/>
          <w:bCs/>
          <w:sz w:val="36"/>
          <w:szCs w:val="36"/>
          <w:u w:val="single"/>
        </w:rPr>
      </w:pPr>
    </w:p>
    <w:p w14:paraId="58624D8B" w14:textId="77777777" w:rsidR="00633408" w:rsidRDefault="00633408" w:rsidP="00A66330">
      <w:pPr>
        <w:rPr>
          <w:b/>
          <w:bCs/>
          <w:u w:val="single"/>
        </w:rPr>
      </w:pPr>
    </w:p>
    <w:sectPr w:rsidR="00633408" w:rsidSect="00544719">
      <w:footerReference w:type="first" r:id="rId10"/>
      <w:pgSz w:w="11906" w:h="16838"/>
      <w:pgMar w:top="851" w:right="566" w:bottom="426" w:left="567" w:header="708" w:footer="5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DCB8A" w14:textId="77777777" w:rsidR="00BE6D74" w:rsidRDefault="00BE6D74">
      <w:r>
        <w:separator/>
      </w:r>
    </w:p>
  </w:endnote>
  <w:endnote w:type="continuationSeparator" w:id="0">
    <w:p w14:paraId="1FEBC3F9" w14:textId="77777777" w:rsidR="00BE6D74" w:rsidRDefault="00BE6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3">
    <w:panose1 w:val="050401020108070707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abic Transparent">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onotype Koufi">
    <w:altName w:val="Times New Roman"/>
    <w:panose1 w:val="00000000000000000000"/>
    <w:charset w:val="B2"/>
    <w:family w:val="auto"/>
    <w:notTrueType/>
    <w:pitch w:val="variable"/>
    <w:sig w:usb0="00002001" w:usb1="00000000" w:usb2="00000000" w:usb3="00000000" w:csb0="00000040" w:csb1="00000000"/>
  </w:font>
  <w:font w:name="StarSymbol">
    <w:altName w:val="Segoe UI Symbol"/>
    <w:panose1 w:val="00000000000000000000"/>
    <w:charset w:val="02"/>
    <w:family w:val="auto"/>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ncho">
    <w:altName w:val="明朝"/>
    <w:panose1 w:val="02020609040305080305"/>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gfa Rotis Sans Serif">
    <w:altName w:val="Rotis Sans Serif"/>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343842"/>
      <w:docPartObj>
        <w:docPartGallery w:val="Page Numbers (Bottom of Page)"/>
        <w:docPartUnique/>
      </w:docPartObj>
    </w:sdtPr>
    <w:sdtContent>
      <w:p w14:paraId="443D4635" w14:textId="77777777" w:rsidR="00C54BF4" w:rsidRDefault="00C54BF4">
        <w:pPr>
          <w:pStyle w:val="Pieddepage"/>
          <w:jc w:val="right"/>
        </w:pPr>
        <w:r>
          <w:fldChar w:fldCharType="begin"/>
        </w:r>
        <w:r>
          <w:instrText xml:space="preserve"> PAGE   \* MERGEFORMAT </w:instrText>
        </w:r>
        <w:r>
          <w:fldChar w:fldCharType="separate"/>
        </w:r>
        <w:r>
          <w:rPr>
            <w:noProof/>
          </w:rPr>
          <w:t>- 1 -</w:t>
        </w:r>
        <w:r>
          <w:rPr>
            <w:noProof/>
          </w:rPr>
          <w:fldChar w:fldCharType="end"/>
        </w:r>
      </w:p>
    </w:sdtContent>
  </w:sdt>
  <w:p w14:paraId="7DBB40E2" w14:textId="77777777" w:rsidR="00C54BF4" w:rsidRDefault="00C54BF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C1FF8" w14:textId="77777777" w:rsidR="00BE6D74" w:rsidRDefault="00BE6D74">
      <w:r>
        <w:separator/>
      </w:r>
    </w:p>
  </w:footnote>
  <w:footnote w:type="continuationSeparator" w:id="0">
    <w:p w14:paraId="2AABEE5B" w14:textId="77777777" w:rsidR="00BE6D74" w:rsidRDefault="00BE6D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85pt;height:8.85pt" o:bullet="t">
        <v:imagedata r:id="rId1" o:title="BD15061_"/>
      </v:shape>
    </w:pict>
  </w:numPicBullet>
  <w:abstractNum w:abstractNumId="0" w15:restartNumberingAfterBreak="0">
    <w:nsid w:val="FFFFFF83"/>
    <w:multiLevelType w:val="singleLevel"/>
    <w:tmpl w:val="E22EB9EA"/>
    <w:lvl w:ilvl="0">
      <w:start w:val="1"/>
      <w:numFmt w:val="bullet"/>
      <w:pStyle w:val="Listepuce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D4B24548"/>
    <w:lvl w:ilvl="0">
      <w:start w:val="1"/>
      <w:numFmt w:val="bullet"/>
      <w:pStyle w:val="Listepuces"/>
      <w:lvlText w:val=""/>
      <w:lvlJc w:val="left"/>
      <w:pPr>
        <w:tabs>
          <w:tab w:val="num" w:pos="360"/>
        </w:tabs>
        <w:ind w:left="360" w:hanging="360"/>
      </w:pPr>
      <w:rPr>
        <w:rFonts w:ascii="Symbol" w:hAnsi="Symbol" w:hint="default"/>
      </w:rPr>
    </w:lvl>
  </w:abstractNum>
  <w:abstractNum w:abstractNumId="2" w15:restartNumberingAfterBreak="0">
    <w:nsid w:val="00000001"/>
    <w:multiLevelType w:val="singleLevel"/>
    <w:tmpl w:val="00000001"/>
    <w:name w:val="WW8Num1"/>
    <w:lvl w:ilvl="0">
      <w:start w:val="5"/>
      <w:numFmt w:val="bullet"/>
      <w:lvlText w:val="·"/>
      <w:lvlJc w:val="left"/>
      <w:pPr>
        <w:tabs>
          <w:tab w:val="num" w:pos="1080"/>
        </w:tabs>
        <w:ind w:left="1080" w:hanging="360"/>
      </w:pPr>
      <w:rPr>
        <w:rFonts w:ascii="Symbol" w:hAnsi="Symbol"/>
      </w:rPr>
    </w:lvl>
  </w:abstractNum>
  <w:abstractNum w:abstractNumId="3" w15:restartNumberingAfterBreak="0">
    <w:nsid w:val="00000002"/>
    <w:multiLevelType w:val="multilevel"/>
    <w:tmpl w:val="00000002"/>
    <w:name w:val="WW8Num2"/>
    <w:lvl w:ilvl="0">
      <w:start w:val="1"/>
      <w:numFmt w:val="decimal"/>
      <w:lvlText w:val="%1."/>
      <w:lvlJc w:val="left"/>
      <w:pPr>
        <w:tabs>
          <w:tab w:val="num" w:pos="360"/>
        </w:tabs>
        <w:ind w:left="360" w:hanging="360"/>
      </w:pPr>
      <w:rPr>
        <w:rFonts w:ascii="Times New Roman" w:hAnsi="Times New Roman" w:cs="Times New Roman"/>
        <w:b/>
      </w:rPr>
    </w:lvl>
    <w:lvl w:ilvl="1">
      <w:start w:val="1"/>
      <w:numFmt w:val="decimal"/>
      <w:lvlText w:val="%1.%2."/>
      <w:lvlJc w:val="left"/>
      <w:pPr>
        <w:tabs>
          <w:tab w:val="num" w:pos="792"/>
        </w:tabs>
        <w:ind w:left="792" w:hanging="432"/>
      </w:pPr>
      <w:rPr>
        <w:rFonts w:ascii="Times New Roman" w:hAnsi="Times New Roman" w:cs="Times New Roman"/>
      </w:rPr>
    </w:lvl>
    <w:lvl w:ilvl="2">
      <w:start w:val="1"/>
      <w:numFmt w:val="decimal"/>
      <w:lvlText w:val="%1.%2.%3."/>
      <w:lvlJc w:val="left"/>
      <w:pPr>
        <w:tabs>
          <w:tab w:val="num" w:pos="1440"/>
        </w:tabs>
        <w:ind w:left="1440" w:hanging="720"/>
      </w:pPr>
      <w:rPr>
        <w:rFonts w:ascii="Times New Roman" w:hAnsi="Times New Roman" w:cs="Times New Roman"/>
      </w:rPr>
    </w:lvl>
    <w:lvl w:ilvl="3">
      <w:start w:val="1"/>
      <w:numFmt w:val="decimal"/>
      <w:lvlText w:val="%1.%2.%3.%4."/>
      <w:lvlJc w:val="left"/>
      <w:pPr>
        <w:tabs>
          <w:tab w:val="num" w:pos="1800"/>
        </w:tabs>
        <w:ind w:left="1800" w:hanging="720"/>
      </w:pPr>
      <w:rPr>
        <w:rFonts w:ascii="Times New Roman" w:hAnsi="Times New Roman" w:cs="Times New Roman"/>
      </w:rPr>
    </w:lvl>
    <w:lvl w:ilvl="4">
      <w:start w:val="1"/>
      <w:numFmt w:val="decimal"/>
      <w:lvlText w:val="%1.%2.%3.%4.%5."/>
      <w:lvlJc w:val="left"/>
      <w:pPr>
        <w:tabs>
          <w:tab w:val="num" w:pos="2520"/>
        </w:tabs>
        <w:ind w:left="2520" w:hanging="1080"/>
      </w:pPr>
      <w:rPr>
        <w:rFonts w:ascii="Times New Roman" w:hAnsi="Times New Roman" w:cs="Times New Roman"/>
      </w:rPr>
    </w:lvl>
    <w:lvl w:ilvl="5">
      <w:start w:val="1"/>
      <w:numFmt w:val="decimal"/>
      <w:lvlText w:val="%1.%2.%3.%4.%5.%6."/>
      <w:lvlJc w:val="left"/>
      <w:pPr>
        <w:tabs>
          <w:tab w:val="num" w:pos="2880"/>
        </w:tabs>
        <w:ind w:left="2880" w:hanging="1080"/>
      </w:pPr>
      <w:rPr>
        <w:rFonts w:ascii="Times New Roman" w:hAnsi="Times New Roman" w:cs="Times New Roman"/>
      </w:rPr>
    </w:lvl>
    <w:lvl w:ilvl="6">
      <w:start w:val="1"/>
      <w:numFmt w:val="decimal"/>
      <w:lvlText w:val="%1.%2.%3.%4.%5.%6.%7."/>
      <w:lvlJc w:val="left"/>
      <w:pPr>
        <w:tabs>
          <w:tab w:val="num" w:pos="3600"/>
        </w:tabs>
        <w:ind w:left="3600" w:hanging="1440"/>
      </w:pPr>
      <w:rPr>
        <w:rFonts w:ascii="Times New Roman" w:hAnsi="Times New Roman" w:cs="Times New Roman"/>
      </w:rPr>
    </w:lvl>
    <w:lvl w:ilvl="7">
      <w:start w:val="1"/>
      <w:numFmt w:val="decimal"/>
      <w:lvlText w:val="%1.%2.%3.%4.%5.%6.%7.%8."/>
      <w:lvlJc w:val="left"/>
      <w:pPr>
        <w:tabs>
          <w:tab w:val="num" w:pos="3960"/>
        </w:tabs>
        <w:ind w:left="3960" w:hanging="1440"/>
      </w:pPr>
      <w:rPr>
        <w:rFonts w:ascii="Times New Roman" w:hAnsi="Times New Roman" w:cs="Times New Roman"/>
      </w:rPr>
    </w:lvl>
    <w:lvl w:ilvl="8">
      <w:start w:val="1"/>
      <w:numFmt w:val="decimal"/>
      <w:lvlText w:val="%1.%2.%3.%4.%5.%6.%7.%8.%9."/>
      <w:lvlJc w:val="left"/>
      <w:pPr>
        <w:tabs>
          <w:tab w:val="num" w:pos="4680"/>
        </w:tabs>
        <w:ind w:left="4680" w:hanging="1800"/>
      </w:pPr>
      <w:rPr>
        <w:rFonts w:ascii="Times New Roman" w:hAnsi="Times New Roman" w:cs="Times New Roman"/>
      </w:rPr>
    </w:lvl>
  </w:abstractNum>
  <w:abstractNum w:abstractNumId="4" w15:restartNumberingAfterBreak="0">
    <w:nsid w:val="00000003"/>
    <w:multiLevelType w:val="singleLevel"/>
    <w:tmpl w:val="00000003"/>
    <w:name w:val="WW8Num3"/>
    <w:lvl w:ilvl="0">
      <w:start w:val="1"/>
      <w:numFmt w:val="decimal"/>
      <w:lvlText w:val="%1."/>
      <w:lvlJc w:val="left"/>
      <w:pPr>
        <w:tabs>
          <w:tab w:val="num" w:pos="1068"/>
        </w:tabs>
        <w:ind w:left="1068" w:hanging="360"/>
      </w:pPr>
      <w:rPr>
        <w:rFonts w:cs="Times New Roman"/>
      </w:rPr>
    </w:lvl>
  </w:abstractNum>
  <w:abstractNum w:abstractNumId="5" w15:restartNumberingAfterBreak="0">
    <w:nsid w:val="00000005"/>
    <w:multiLevelType w:val="multilevel"/>
    <w:tmpl w:val="00000005"/>
    <w:name w:val="WW8Num5"/>
    <w:lvl w:ilvl="0">
      <w:start w:val="1"/>
      <w:numFmt w:val="bullet"/>
      <w:lvlText w:val="´"/>
      <w:lvlJc w:val="left"/>
      <w:pPr>
        <w:tabs>
          <w:tab w:val="num" w:pos="1239"/>
        </w:tabs>
        <w:ind w:left="1239" w:hanging="360"/>
      </w:pPr>
      <w:rPr>
        <w:rFonts w:ascii="Symbol" w:hAnsi="Symbol"/>
      </w:rPr>
    </w:lvl>
    <w:lvl w:ilvl="1">
      <w:start w:val="3"/>
      <w:numFmt w:val="bullet"/>
      <w:lvlText w:val="-"/>
      <w:lvlJc w:val="left"/>
      <w:pPr>
        <w:tabs>
          <w:tab w:val="num" w:pos="2149"/>
        </w:tabs>
        <w:ind w:left="2149" w:hanging="360"/>
      </w:pPr>
      <w:rPr>
        <w:rFonts w:ascii="Times New Roman" w:hAnsi="Times New Roman"/>
      </w:rPr>
    </w:lvl>
    <w:lvl w:ilvl="2">
      <w:start w:val="1"/>
      <w:numFmt w:val="bullet"/>
      <w:lvlText w:val="§"/>
      <w:lvlJc w:val="left"/>
      <w:pPr>
        <w:tabs>
          <w:tab w:val="num" w:pos="2869"/>
        </w:tabs>
        <w:ind w:left="2869" w:hanging="360"/>
      </w:pPr>
      <w:rPr>
        <w:rFonts w:ascii="Wingdings" w:hAnsi="Wingdings"/>
      </w:rPr>
    </w:lvl>
    <w:lvl w:ilvl="3">
      <w:start w:val="1"/>
      <w:numFmt w:val="bullet"/>
      <w:lvlText w:val="·"/>
      <w:lvlJc w:val="left"/>
      <w:pPr>
        <w:tabs>
          <w:tab w:val="num" w:pos="3589"/>
        </w:tabs>
        <w:ind w:left="3589" w:hanging="360"/>
      </w:pPr>
      <w:rPr>
        <w:rFonts w:ascii="Symbol" w:hAnsi="Symbol"/>
      </w:rPr>
    </w:lvl>
    <w:lvl w:ilvl="4">
      <w:start w:val="1"/>
      <w:numFmt w:val="bullet"/>
      <w:lvlText w:val="o"/>
      <w:lvlJc w:val="left"/>
      <w:pPr>
        <w:tabs>
          <w:tab w:val="num" w:pos="4309"/>
        </w:tabs>
        <w:ind w:left="4309" w:hanging="360"/>
      </w:pPr>
      <w:rPr>
        <w:rFonts w:ascii="Courier New" w:hAnsi="Courier New"/>
      </w:rPr>
    </w:lvl>
    <w:lvl w:ilvl="5">
      <w:start w:val="1"/>
      <w:numFmt w:val="bullet"/>
      <w:lvlText w:val="§"/>
      <w:lvlJc w:val="left"/>
      <w:pPr>
        <w:tabs>
          <w:tab w:val="num" w:pos="5029"/>
        </w:tabs>
        <w:ind w:left="5029" w:hanging="360"/>
      </w:pPr>
      <w:rPr>
        <w:rFonts w:ascii="Wingdings" w:hAnsi="Wingdings"/>
      </w:rPr>
    </w:lvl>
    <w:lvl w:ilvl="6">
      <w:start w:val="1"/>
      <w:numFmt w:val="bullet"/>
      <w:lvlText w:val="·"/>
      <w:lvlJc w:val="left"/>
      <w:pPr>
        <w:tabs>
          <w:tab w:val="num" w:pos="5749"/>
        </w:tabs>
        <w:ind w:left="5749" w:hanging="360"/>
      </w:pPr>
      <w:rPr>
        <w:rFonts w:ascii="Symbol" w:hAnsi="Symbol"/>
      </w:rPr>
    </w:lvl>
    <w:lvl w:ilvl="7">
      <w:start w:val="1"/>
      <w:numFmt w:val="bullet"/>
      <w:lvlText w:val="o"/>
      <w:lvlJc w:val="left"/>
      <w:pPr>
        <w:tabs>
          <w:tab w:val="num" w:pos="6469"/>
        </w:tabs>
        <w:ind w:left="6469" w:hanging="360"/>
      </w:pPr>
      <w:rPr>
        <w:rFonts w:ascii="Courier New" w:hAnsi="Courier New"/>
      </w:rPr>
    </w:lvl>
    <w:lvl w:ilvl="8">
      <w:start w:val="1"/>
      <w:numFmt w:val="bullet"/>
      <w:lvlText w:val="§"/>
      <w:lvlJc w:val="left"/>
      <w:pPr>
        <w:tabs>
          <w:tab w:val="num" w:pos="7189"/>
        </w:tabs>
        <w:ind w:left="7189" w:hanging="360"/>
      </w:pPr>
      <w:rPr>
        <w:rFonts w:ascii="Wingdings" w:hAnsi="Wingdings"/>
      </w:rPr>
    </w:lvl>
  </w:abstractNum>
  <w:abstractNum w:abstractNumId="6" w15:restartNumberingAfterBreak="0">
    <w:nsid w:val="00000006"/>
    <w:multiLevelType w:val="singleLevel"/>
    <w:tmpl w:val="00000006"/>
    <w:name w:val="WW8Num6"/>
    <w:lvl w:ilvl="0">
      <w:start w:val="1"/>
      <w:numFmt w:val="bullet"/>
      <w:lvlText w:val="-"/>
      <w:lvlJc w:val="left"/>
      <w:pPr>
        <w:tabs>
          <w:tab w:val="num" w:pos="1068"/>
        </w:tabs>
        <w:ind w:left="1068" w:hanging="360"/>
      </w:pPr>
      <w:rPr>
        <w:rFonts w:ascii="Courier New" w:hAnsi="Courier New"/>
      </w:rPr>
    </w:lvl>
  </w:abstractNum>
  <w:abstractNum w:abstractNumId="7" w15:restartNumberingAfterBreak="0">
    <w:nsid w:val="00000007"/>
    <w:multiLevelType w:val="singleLevel"/>
    <w:tmpl w:val="00000007"/>
    <w:name w:val="WW8Num7"/>
    <w:lvl w:ilvl="0">
      <w:start w:val="1"/>
      <w:numFmt w:val="decimal"/>
      <w:lvlText w:val="%1."/>
      <w:lvlJc w:val="left"/>
      <w:pPr>
        <w:tabs>
          <w:tab w:val="num" w:pos="1068"/>
        </w:tabs>
        <w:ind w:left="1068" w:hanging="360"/>
      </w:pPr>
      <w:rPr>
        <w:rFonts w:cs="Times New Roman"/>
      </w:rPr>
    </w:lvl>
  </w:abstractNum>
  <w:abstractNum w:abstractNumId="8" w15:restartNumberingAfterBreak="0">
    <w:nsid w:val="00000008"/>
    <w:multiLevelType w:val="multilevel"/>
    <w:tmpl w:val="00000008"/>
    <w:name w:val="WW8Num8"/>
    <w:lvl w:ilvl="0">
      <w:start w:val="1"/>
      <w:numFmt w:val="decimal"/>
      <w:lvlText w:val="%1."/>
      <w:lvlJc w:val="left"/>
      <w:pPr>
        <w:tabs>
          <w:tab w:val="num" w:pos="390"/>
        </w:tabs>
        <w:ind w:left="390" w:hanging="390"/>
      </w:pPr>
      <w:rPr>
        <w:rFonts w:ascii="Times New Roman" w:hAnsi="Times New Roman" w:cs="Times New Roman"/>
      </w:rPr>
    </w:lvl>
    <w:lvl w:ilvl="1">
      <w:start w:val="1"/>
      <w:numFmt w:val="decimal"/>
      <w:lvlText w:val="%1.%2-"/>
      <w:lvlJc w:val="left"/>
      <w:pPr>
        <w:tabs>
          <w:tab w:val="num" w:pos="720"/>
        </w:tabs>
        <w:ind w:left="720" w:hanging="720"/>
      </w:pPr>
      <w:rPr>
        <w:rFonts w:ascii="Times New Roman" w:hAnsi="Times New Roman" w:cs="Times New Roman"/>
      </w:rPr>
    </w:lvl>
    <w:lvl w:ilvl="2">
      <w:start w:val="1"/>
      <w:numFmt w:val="decimal"/>
      <w:lvlText w:val="%1.%2.%3."/>
      <w:lvlJc w:val="left"/>
      <w:pPr>
        <w:tabs>
          <w:tab w:val="num" w:pos="720"/>
        </w:tabs>
        <w:ind w:left="720" w:hanging="720"/>
      </w:pPr>
      <w:rPr>
        <w:rFonts w:ascii="Times New Roman" w:hAnsi="Times New Roman" w:cs="Times New Roman"/>
      </w:rPr>
    </w:lvl>
    <w:lvl w:ilvl="3">
      <w:start w:val="1"/>
      <w:numFmt w:val="decimal"/>
      <w:lvlText w:val="%1.%2.%3.%4."/>
      <w:lvlJc w:val="left"/>
      <w:pPr>
        <w:tabs>
          <w:tab w:val="num" w:pos="1080"/>
        </w:tabs>
        <w:ind w:left="1080" w:hanging="1080"/>
      </w:pPr>
      <w:rPr>
        <w:rFonts w:ascii="Times New Roman" w:hAnsi="Times New Roman" w:cs="Times New Roman"/>
      </w:rPr>
    </w:lvl>
    <w:lvl w:ilvl="4">
      <w:start w:val="1"/>
      <w:numFmt w:val="decimal"/>
      <w:lvlText w:val="%1.%2.%3.%4.%5."/>
      <w:lvlJc w:val="left"/>
      <w:pPr>
        <w:tabs>
          <w:tab w:val="num" w:pos="1080"/>
        </w:tabs>
        <w:ind w:left="1080" w:hanging="1080"/>
      </w:pPr>
      <w:rPr>
        <w:rFonts w:ascii="Times New Roman" w:hAnsi="Times New Roman" w:cs="Times New Roman"/>
      </w:rPr>
    </w:lvl>
    <w:lvl w:ilvl="5">
      <w:start w:val="1"/>
      <w:numFmt w:val="decimal"/>
      <w:lvlText w:val="%1.%2.%3.%4.%5.%6."/>
      <w:lvlJc w:val="left"/>
      <w:pPr>
        <w:tabs>
          <w:tab w:val="num" w:pos="1440"/>
        </w:tabs>
        <w:ind w:left="1440" w:hanging="1440"/>
      </w:pPr>
      <w:rPr>
        <w:rFonts w:ascii="Times New Roman" w:hAnsi="Times New Roman" w:cs="Times New Roman"/>
      </w:rPr>
    </w:lvl>
    <w:lvl w:ilvl="6">
      <w:start w:val="1"/>
      <w:numFmt w:val="decimal"/>
      <w:lvlText w:val="%1.%2.%3.%4.%5.%6.%7."/>
      <w:lvlJc w:val="left"/>
      <w:pPr>
        <w:tabs>
          <w:tab w:val="num" w:pos="1440"/>
        </w:tabs>
        <w:ind w:left="1440" w:hanging="1440"/>
      </w:pPr>
      <w:rPr>
        <w:rFonts w:ascii="Times New Roman" w:hAnsi="Times New Roman" w:cs="Times New Roman"/>
      </w:rPr>
    </w:lvl>
    <w:lvl w:ilvl="7">
      <w:start w:val="1"/>
      <w:numFmt w:val="decimal"/>
      <w:lvlText w:val="%1.%2.%3.%4.%5.%6.%7.%8."/>
      <w:lvlJc w:val="left"/>
      <w:pPr>
        <w:tabs>
          <w:tab w:val="num" w:pos="1800"/>
        </w:tabs>
        <w:ind w:left="1800" w:hanging="1800"/>
      </w:pPr>
      <w:rPr>
        <w:rFonts w:ascii="Times New Roman" w:hAnsi="Times New Roman" w:cs="Times New Roman"/>
      </w:rPr>
    </w:lvl>
    <w:lvl w:ilvl="8">
      <w:start w:val="1"/>
      <w:numFmt w:val="decimal"/>
      <w:lvlText w:val="%1.%2.%3.%4.%5.%6.%7.%8.%9."/>
      <w:lvlJc w:val="left"/>
      <w:pPr>
        <w:tabs>
          <w:tab w:val="num" w:pos="1800"/>
        </w:tabs>
        <w:ind w:left="1800" w:hanging="1800"/>
      </w:pPr>
      <w:rPr>
        <w:rFonts w:ascii="Times New Roman" w:hAnsi="Times New Roman" w:cs="Times New Roman"/>
      </w:rPr>
    </w:lvl>
  </w:abstractNum>
  <w:abstractNum w:abstractNumId="9" w15:restartNumberingAfterBreak="0">
    <w:nsid w:val="00000009"/>
    <w:multiLevelType w:val="singleLevel"/>
    <w:tmpl w:val="00000009"/>
    <w:name w:val="WW8Num9"/>
    <w:lvl w:ilvl="0">
      <w:start w:val="13"/>
      <w:numFmt w:val="decimal"/>
      <w:lvlText w:val="-%1"/>
      <w:lvlJc w:val="left"/>
      <w:pPr>
        <w:tabs>
          <w:tab w:val="num" w:pos="2061"/>
        </w:tabs>
        <w:ind w:left="2061" w:hanging="360"/>
      </w:pPr>
      <w:rPr>
        <w:rFonts w:ascii="Times New Roman" w:hAnsi="Times New Roman" w:cs="Times New Roman"/>
      </w:rPr>
    </w:lvl>
  </w:abstractNum>
  <w:abstractNum w:abstractNumId="10" w15:restartNumberingAfterBreak="0">
    <w:nsid w:val="0000000A"/>
    <w:multiLevelType w:val="multilevel"/>
    <w:tmpl w:val="0000000A"/>
    <w:name w:val="WW8Num10"/>
    <w:lvl w:ilvl="0">
      <w:start w:val="2"/>
      <w:numFmt w:val="decimal"/>
      <w:lvlText w:val="%1."/>
      <w:lvlJc w:val="left"/>
      <w:pPr>
        <w:tabs>
          <w:tab w:val="num" w:pos="390"/>
        </w:tabs>
        <w:ind w:left="390" w:hanging="390"/>
      </w:pPr>
      <w:rPr>
        <w:rFonts w:ascii="Times New Roman" w:hAnsi="Times New Roman" w:cs="Times New Roman"/>
      </w:rPr>
    </w:lvl>
    <w:lvl w:ilvl="1">
      <w:start w:val="3"/>
      <w:numFmt w:val="decimal"/>
      <w:lvlText w:val="%1.%2-"/>
      <w:lvlJc w:val="left"/>
      <w:pPr>
        <w:tabs>
          <w:tab w:val="num" w:pos="1602"/>
        </w:tabs>
        <w:ind w:left="1602" w:hanging="720"/>
      </w:pPr>
      <w:rPr>
        <w:rFonts w:ascii="Times New Roman" w:hAnsi="Times New Roman" w:cs="Times New Roman"/>
      </w:rPr>
    </w:lvl>
    <w:lvl w:ilvl="2">
      <w:start w:val="1"/>
      <w:numFmt w:val="decimal"/>
      <w:lvlText w:val="%1.%2.%3."/>
      <w:lvlJc w:val="left"/>
      <w:pPr>
        <w:tabs>
          <w:tab w:val="num" w:pos="2484"/>
        </w:tabs>
        <w:ind w:left="2484" w:hanging="720"/>
      </w:pPr>
      <w:rPr>
        <w:rFonts w:ascii="Times New Roman" w:hAnsi="Times New Roman" w:cs="Times New Roman"/>
      </w:rPr>
    </w:lvl>
    <w:lvl w:ilvl="3">
      <w:start w:val="1"/>
      <w:numFmt w:val="decimal"/>
      <w:lvlText w:val="%1.%2.%3.%4."/>
      <w:lvlJc w:val="left"/>
      <w:pPr>
        <w:tabs>
          <w:tab w:val="num" w:pos="3726"/>
        </w:tabs>
        <w:ind w:left="3726" w:hanging="1080"/>
      </w:pPr>
      <w:rPr>
        <w:rFonts w:ascii="Times New Roman" w:hAnsi="Times New Roman" w:cs="Times New Roman"/>
      </w:rPr>
    </w:lvl>
    <w:lvl w:ilvl="4">
      <w:start w:val="1"/>
      <w:numFmt w:val="decimal"/>
      <w:lvlText w:val="%1.%2.%3.%4.%5."/>
      <w:lvlJc w:val="left"/>
      <w:pPr>
        <w:tabs>
          <w:tab w:val="num" w:pos="4608"/>
        </w:tabs>
        <w:ind w:left="4608" w:hanging="1080"/>
      </w:pPr>
      <w:rPr>
        <w:rFonts w:ascii="Times New Roman" w:hAnsi="Times New Roman" w:cs="Times New Roman"/>
      </w:rPr>
    </w:lvl>
    <w:lvl w:ilvl="5">
      <w:start w:val="1"/>
      <w:numFmt w:val="decimal"/>
      <w:lvlText w:val="%1.%2.%3.%4.%5.%6."/>
      <w:lvlJc w:val="left"/>
      <w:pPr>
        <w:tabs>
          <w:tab w:val="num" w:pos="5850"/>
        </w:tabs>
        <w:ind w:left="5850" w:hanging="1440"/>
      </w:pPr>
      <w:rPr>
        <w:rFonts w:ascii="Times New Roman" w:hAnsi="Times New Roman" w:cs="Times New Roman"/>
      </w:rPr>
    </w:lvl>
    <w:lvl w:ilvl="6">
      <w:start w:val="1"/>
      <w:numFmt w:val="decimal"/>
      <w:lvlText w:val="%1.%2.%3.%4.%5.%6.%7."/>
      <w:lvlJc w:val="left"/>
      <w:pPr>
        <w:tabs>
          <w:tab w:val="num" w:pos="6732"/>
        </w:tabs>
        <w:ind w:left="6732" w:hanging="1440"/>
      </w:pPr>
      <w:rPr>
        <w:rFonts w:ascii="Times New Roman" w:hAnsi="Times New Roman" w:cs="Times New Roman"/>
      </w:rPr>
    </w:lvl>
    <w:lvl w:ilvl="7">
      <w:start w:val="1"/>
      <w:numFmt w:val="decimal"/>
      <w:lvlText w:val="%1.%2.%3.%4.%5.%6.%7.%8."/>
      <w:lvlJc w:val="left"/>
      <w:pPr>
        <w:tabs>
          <w:tab w:val="num" w:pos="7974"/>
        </w:tabs>
        <w:ind w:left="7974" w:hanging="1800"/>
      </w:pPr>
      <w:rPr>
        <w:rFonts w:ascii="Times New Roman" w:hAnsi="Times New Roman" w:cs="Times New Roman"/>
      </w:rPr>
    </w:lvl>
    <w:lvl w:ilvl="8">
      <w:start w:val="1"/>
      <w:numFmt w:val="decimal"/>
      <w:lvlText w:val="%1.%2.%3.%4.%5.%6.%7.%8.%9."/>
      <w:lvlJc w:val="left"/>
      <w:pPr>
        <w:tabs>
          <w:tab w:val="num" w:pos="8856"/>
        </w:tabs>
        <w:ind w:left="8856" w:hanging="1800"/>
      </w:pPr>
      <w:rPr>
        <w:rFonts w:ascii="Times New Roman" w:hAnsi="Times New Roman" w:cs="Times New Roman"/>
      </w:rPr>
    </w:lvl>
  </w:abstractNum>
  <w:abstractNum w:abstractNumId="11" w15:restartNumberingAfterBreak="0">
    <w:nsid w:val="0000000B"/>
    <w:multiLevelType w:val="singleLevel"/>
    <w:tmpl w:val="0000000B"/>
    <w:name w:val="WW8Num11"/>
    <w:lvl w:ilvl="0">
      <w:start w:val="1"/>
      <w:numFmt w:val="decimal"/>
      <w:lvlText w:val="%1."/>
      <w:lvlJc w:val="left"/>
      <w:pPr>
        <w:tabs>
          <w:tab w:val="num" w:pos="1068"/>
        </w:tabs>
        <w:ind w:left="1068" w:hanging="360"/>
      </w:pPr>
      <w:rPr>
        <w:rFonts w:cs="Times New Roman"/>
      </w:rPr>
    </w:lvl>
  </w:abstractNum>
  <w:abstractNum w:abstractNumId="12" w15:restartNumberingAfterBreak="0">
    <w:nsid w:val="0000000C"/>
    <w:multiLevelType w:val="singleLevel"/>
    <w:tmpl w:val="0000000C"/>
    <w:name w:val="WW8Num12"/>
    <w:lvl w:ilvl="0">
      <w:start w:val="1"/>
      <w:numFmt w:val="lowerLetter"/>
      <w:lvlText w:val="%1)"/>
      <w:lvlJc w:val="left"/>
      <w:pPr>
        <w:tabs>
          <w:tab w:val="num" w:pos="1068"/>
        </w:tabs>
        <w:ind w:left="1068" w:hanging="360"/>
      </w:pPr>
      <w:rPr>
        <w:rFonts w:ascii="Times New Roman" w:hAnsi="Times New Roman" w:cs="Times New Roman"/>
      </w:rPr>
    </w:lvl>
  </w:abstractNum>
  <w:abstractNum w:abstractNumId="13" w15:restartNumberingAfterBreak="0">
    <w:nsid w:val="0000000F"/>
    <w:multiLevelType w:val="multilevel"/>
    <w:tmpl w:val="0000000F"/>
    <w:name w:val="Outline"/>
    <w:lvl w:ilvl="0">
      <w:start w:val="1"/>
      <w:numFmt w:val="none"/>
      <w:lvlText w:val=""/>
      <w:lvlJc w:val="left"/>
      <w:pPr>
        <w:tabs>
          <w:tab w:val="num" w:pos="0"/>
        </w:tabs>
      </w:pPr>
      <w:rPr>
        <w:rFonts w:cs="Times New Roman"/>
      </w:rPr>
    </w:lvl>
    <w:lvl w:ilvl="1">
      <w:start w:val="1"/>
      <w:numFmt w:val="none"/>
      <w:pStyle w:val="Titre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4" w15:restartNumberingAfterBreak="0">
    <w:nsid w:val="02727283"/>
    <w:multiLevelType w:val="hybridMultilevel"/>
    <w:tmpl w:val="15D010E2"/>
    <w:lvl w:ilvl="0" w:tplc="363E4B7A">
      <w:start w:val="2"/>
      <w:numFmt w:val="bullet"/>
      <w:lvlText w:val=""/>
      <w:lvlJc w:val="left"/>
      <w:pPr>
        <w:tabs>
          <w:tab w:val="num" w:pos="420"/>
        </w:tabs>
        <w:ind w:left="420" w:hanging="360"/>
      </w:pPr>
      <w:rPr>
        <w:rFonts w:ascii="Symbol" w:eastAsia="SimSun" w:hAnsi="Symbol" w:cs="Times New Roman" w:hint="default"/>
      </w:rPr>
    </w:lvl>
    <w:lvl w:ilvl="1" w:tplc="040C0003" w:tentative="1">
      <w:start w:val="1"/>
      <w:numFmt w:val="bullet"/>
      <w:lvlText w:val="o"/>
      <w:lvlJc w:val="left"/>
      <w:pPr>
        <w:tabs>
          <w:tab w:val="num" w:pos="1140"/>
        </w:tabs>
        <w:ind w:left="1140" w:hanging="360"/>
      </w:pPr>
      <w:rPr>
        <w:rFonts w:ascii="Courier New" w:hAnsi="Courier New" w:cs="Courier New" w:hint="default"/>
      </w:rPr>
    </w:lvl>
    <w:lvl w:ilvl="2" w:tplc="040C0005" w:tentative="1">
      <w:start w:val="1"/>
      <w:numFmt w:val="bullet"/>
      <w:lvlText w:val=""/>
      <w:lvlJc w:val="left"/>
      <w:pPr>
        <w:tabs>
          <w:tab w:val="num" w:pos="1860"/>
        </w:tabs>
        <w:ind w:left="1860" w:hanging="360"/>
      </w:pPr>
      <w:rPr>
        <w:rFonts w:ascii="Wingdings" w:hAnsi="Wingdings" w:hint="default"/>
      </w:rPr>
    </w:lvl>
    <w:lvl w:ilvl="3" w:tplc="040C0001" w:tentative="1">
      <w:start w:val="1"/>
      <w:numFmt w:val="bullet"/>
      <w:lvlText w:val=""/>
      <w:lvlJc w:val="left"/>
      <w:pPr>
        <w:tabs>
          <w:tab w:val="num" w:pos="2580"/>
        </w:tabs>
        <w:ind w:left="2580" w:hanging="360"/>
      </w:pPr>
      <w:rPr>
        <w:rFonts w:ascii="Symbol" w:hAnsi="Symbol" w:hint="default"/>
      </w:rPr>
    </w:lvl>
    <w:lvl w:ilvl="4" w:tplc="040C0003" w:tentative="1">
      <w:start w:val="1"/>
      <w:numFmt w:val="bullet"/>
      <w:lvlText w:val="o"/>
      <w:lvlJc w:val="left"/>
      <w:pPr>
        <w:tabs>
          <w:tab w:val="num" w:pos="3300"/>
        </w:tabs>
        <w:ind w:left="3300" w:hanging="360"/>
      </w:pPr>
      <w:rPr>
        <w:rFonts w:ascii="Courier New" w:hAnsi="Courier New" w:cs="Courier New" w:hint="default"/>
      </w:rPr>
    </w:lvl>
    <w:lvl w:ilvl="5" w:tplc="040C0005" w:tentative="1">
      <w:start w:val="1"/>
      <w:numFmt w:val="bullet"/>
      <w:lvlText w:val=""/>
      <w:lvlJc w:val="left"/>
      <w:pPr>
        <w:tabs>
          <w:tab w:val="num" w:pos="4020"/>
        </w:tabs>
        <w:ind w:left="4020" w:hanging="360"/>
      </w:pPr>
      <w:rPr>
        <w:rFonts w:ascii="Wingdings" w:hAnsi="Wingdings" w:hint="default"/>
      </w:rPr>
    </w:lvl>
    <w:lvl w:ilvl="6" w:tplc="040C0001" w:tentative="1">
      <w:start w:val="1"/>
      <w:numFmt w:val="bullet"/>
      <w:lvlText w:val=""/>
      <w:lvlJc w:val="left"/>
      <w:pPr>
        <w:tabs>
          <w:tab w:val="num" w:pos="4740"/>
        </w:tabs>
        <w:ind w:left="4740" w:hanging="360"/>
      </w:pPr>
      <w:rPr>
        <w:rFonts w:ascii="Symbol" w:hAnsi="Symbol" w:hint="default"/>
      </w:rPr>
    </w:lvl>
    <w:lvl w:ilvl="7" w:tplc="040C0003" w:tentative="1">
      <w:start w:val="1"/>
      <w:numFmt w:val="bullet"/>
      <w:lvlText w:val="o"/>
      <w:lvlJc w:val="left"/>
      <w:pPr>
        <w:tabs>
          <w:tab w:val="num" w:pos="5460"/>
        </w:tabs>
        <w:ind w:left="5460" w:hanging="360"/>
      </w:pPr>
      <w:rPr>
        <w:rFonts w:ascii="Courier New" w:hAnsi="Courier New" w:cs="Courier New" w:hint="default"/>
      </w:rPr>
    </w:lvl>
    <w:lvl w:ilvl="8" w:tplc="040C0005" w:tentative="1">
      <w:start w:val="1"/>
      <w:numFmt w:val="bullet"/>
      <w:lvlText w:val=""/>
      <w:lvlJc w:val="left"/>
      <w:pPr>
        <w:tabs>
          <w:tab w:val="num" w:pos="6180"/>
        </w:tabs>
        <w:ind w:left="6180" w:hanging="360"/>
      </w:pPr>
      <w:rPr>
        <w:rFonts w:ascii="Wingdings" w:hAnsi="Wingdings" w:hint="default"/>
      </w:rPr>
    </w:lvl>
  </w:abstractNum>
  <w:abstractNum w:abstractNumId="15" w15:restartNumberingAfterBreak="0">
    <w:nsid w:val="02AD60D2"/>
    <w:multiLevelType w:val="hybridMultilevel"/>
    <w:tmpl w:val="B2D28F86"/>
    <w:lvl w:ilvl="0" w:tplc="040C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7626B4C"/>
    <w:multiLevelType w:val="hybridMultilevel"/>
    <w:tmpl w:val="CBC02AF0"/>
    <w:lvl w:ilvl="0" w:tplc="FFFFFFFF">
      <w:start w:val="1"/>
      <w:numFmt w:val="decimal"/>
      <w:lvlText w:val="%1."/>
      <w:lvlJc w:val="left"/>
      <w:pPr>
        <w:ind w:left="720" w:hanging="360"/>
      </w:pPr>
    </w:lvl>
    <w:lvl w:ilvl="1" w:tplc="FFFFFFFF">
      <w:numFmt w:val="bullet"/>
      <w:lvlText w:val="-"/>
      <w:lvlJc w:val="left"/>
      <w:pPr>
        <w:ind w:left="1440" w:hanging="360"/>
      </w:pPr>
      <w:rPr>
        <w:rFonts w:ascii="Times New Roman" w:eastAsia="Times New Roman" w:hAnsi="Times New Roman" w:cs="Times New Roman" w:hint="default"/>
        <w:color w:val="00000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45A03F5"/>
    <w:multiLevelType w:val="multilevel"/>
    <w:tmpl w:val="84BA4C88"/>
    <w:lvl w:ilvl="0">
      <w:start w:val="1"/>
      <w:numFmt w:val="decimal"/>
      <w:lvlText w:val="%1."/>
      <w:lvlJc w:val="left"/>
      <w:pPr>
        <w:tabs>
          <w:tab w:val="num" w:pos="720"/>
        </w:tabs>
        <w:ind w:left="720" w:hanging="360"/>
      </w:pPr>
      <w:rPr>
        <w:rFonts w:hint="default"/>
        <w:sz w:val="20"/>
      </w:rPr>
    </w:lvl>
    <w:lvl w:ilvl="1">
      <w:start w:val="35"/>
      <w:numFmt w:val="decimal"/>
      <w:lvlText w:val="%2"/>
      <w:lvlJc w:val="left"/>
      <w:pPr>
        <w:ind w:left="1440" w:hanging="360"/>
      </w:pPr>
      <w:rPr>
        <w:rFonts w:hint="default"/>
        <w:b/>
        <w:color w:val="4A777A"/>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6944DB1"/>
    <w:multiLevelType w:val="hybridMultilevel"/>
    <w:tmpl w:val="DE7CCD40"/>
    <w:lvl w:ilvl="0" w:tplc="A12469A6">
      <w:start w:val="1"/>
      <w:numFmt w:val="bullet"/>
      <w:lvlText w:val=""/>
      <w:lvlJc w:val="left"/>
      <w:pPr>
        <w:tabs>
          <w:tab w:val="num" w:pos="360"/>
        </w:tabs>
        <w:ind w:left="360" w:hanging="360"/>
      </w:pPr>
      <w:rPr>
        <w:rFonts w:ascii="Wingdings" w:hAnsi="Wingdings" w:hint="default"/>
        <w:dstrike w:val="0"/>
        <w:color w:val="auto"/>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7803571"/>
    <w:multiLevelType w:val="hybridMultilevel"/>
    <w:tmpl w:val="7E3668AC"/>
    <w:lvl w:ilvl="0" w:tplc="9A6A4C2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19D95FEC"/>
    <w:multiLevelType w:val="multilevel"/>
    <w:tmpl w:val="36CEE6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308218C"/>
    <w:multiLevelType w:val="hybridMultilevel"/>
    <w:tmpl w:val="70B40EF2"/>
    <w:lvl w:ilvl="0" w:tplc="040C000B">
      <w:start w:val="1"/>
      <w:numFmt w:val="bullet"/>
      <w:lvlText w:val=""/>
      <w:lvlJc w:val="left"/>
      <w:pPr>
        <w:ind w:left="958" w:hanging="360"/>
      </w:pPr>
      <w:rPr>
        <w:rFonts w:ascii="Wingdings" w:hAnsi="Wingdings" w:hint="default"/>
      </w:rPr>
    </w:lvl>
    <w:lvl w:ilvl="1" w:tplc="040C0003" w:tentative="1">
      <w:start w:val="1"/>
      <w:numFmt w:val="bullet"/>
      <w:lvlText w:val="o"/>
      <w:lvlJc w:val="left"/>
      <w:pPr>
        <w:ind w:left="1678" w:hanging="360"/>
      </w:pPr>
      <w:rPr>
        <w:rFonts w:ascii="Courier New" w:hAnsi="Courier New" w:cs="Courier New" w:hint="default"/>
      </w:rPr>
    </w:lvl>
    <w:lvl w:ilvl="2" w:tplc="040C0005" w:tentative="1">
      <w:start w:val="1"/>
      <w:numFmt w:val="bullet"/>
      <w:lvlText w:val=""/>
      <w:lvlJc w:val="left"/>
      <w:pPr>
        <w:ind w:left="2398" w:hanging="360"/>
      </w:pPr>
      <w:rPr>
        <w:rFonts w:ascii="Wingdings" w:hAnsi="Wingdings" w:hint="default"/>
      </w:rPr>
    </w:lvl>
    <w:lvl w:ilvl="3" w:tplc="040C0001" w:tentative="1">
      <w:start w:val="1"/>
      <w:numFmt w:val="bullet"/>
      <w:lvlText w:val=""/>
      <w:lvlJc w:val="left"/>
      <w:pPr>
        <w:ind w:left="3118" w:hanging="360"/>
      </w:pPr>
      <w:rPr>
        <w:rFonts w:ascii="Symbol" w:hAnsi="Symbol" w:hint="default"/>
      </w:rPr>
    </w:lvl>
    <w:lvl w:ilvl="4" w:tplc="040C0003" w:tentative="1">
      <w:start w:val="1"/>
      <w:numFmt w:val="bullet"/>
      <w:lvlText w:val="o"/>
      <w:lvlJc w:val="left"/>
      <w:pPr>
        <w:ind w:left="3838" w:hanging="360"/>
      </w:pPr>
      <w:rPr>
        <w:rFonts w:ascii="Courier New" w:hAnsi="Courier New" w:cs="Courier New" w:hint="default"/>
      </w:rPr>
    </w:lvl>
    <w:lvl w:ilvl="5" w:tplc="040C0005" w:tentative="1">
      <w:start w:val="1"/>
      <w:numFmt w:val="bullet"/>
      <w:lvlText w:val=""/>
      <w:lvlJc w:val="left"/>
      <w:pPr>
        <w:ind w:left="4558" w:hanging="360"/>
      </w:pPr>
      <w:rPr>
        <w:rFonts w:ascii="Wingdings" w:hAnsi="Wingdings" w:hint="default"/>
      </w:rPr>
    </w:lvl>
    <w:lvl w:ilvl="6" w:tplc="040C0001" w:tentative="1">
      <w:start w:val="1"/>
      <w:numFmt w:val="bullet"/>
      <w:lvlText w:val=""/>
      <w:lvlJc w:val="left"/>
      <w:pPr>
        <w:ind w:left="5278" w:hanging="360"/>
      </w:pPr>
      <w:rPr>
        <w:rFonts w:ascii="Symbol" w:hAnsi="Symbol" w:hint="default"/>
      </w:rPr>
    </w:lvl>
    <w:lvl w:ilvl="7" w:tplc="040C0003" w:tentative="1">
      <w:start w:val="1"/>
      <w:numFmt w:val="bullet"/>
      <w:lvlText w:val="o"/>
      <w:lvlJc w:val="left"/>
      <w:pPr>
        <w:ind w:left="5998" w:hanging="360"/>
      </w:pPr>
      <w:rPr>
        <w:rFonts w:ascii="Courier New" w:hAnsi="Courier New" w:cs="Courier New" w:hint="default"/>
      </w:rPr>
    </w:lvl>
    <w:lvl w:ilvl="8" w:tplc="040C0005" w:tentative="1">
      <w:start w:val="1"/>
      <w:numFmt w:val="bullet"/>
      <w:lvlText w:val=""/>
      <w:lvlJc w:val="left"/>
      <w:pPr>
        <w:ind w:left="6718" w:hanging="360"/>
      </w:pPr>
      <w:rPr>
        <w:rFonts w:ascii="Wingdings" w:hAnsi="Wingdings" w:hint="default"/>
      </w:rPr>
    </w:lvl>
  </w:abstractNum>
  <w:abstractNum w:abstractNumId="22" w15:restartNumberingAfterBreak="0">
    <w:nsid w:val="293A5D03"/>
    <w:multiLevelType w:val="hybridMultilevel"/>
    <w:tmpl w:val="E9785334"/>
    <w:lvl w:ilvl="0" w:tplc="9F002A7A">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AE96D90"/>
    <w:multiLevelType w:val="hybridMultilevel"/>
    <w:tmpl w:val="1E10BC3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EB92740"/>
    <w:multiLevelType w:val="multilevel"/>
    <w:tmpl w:val="082A7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EF1104F"/>
    <w:multiLevelType w:val="hybridMultilevel"/>
    <w:tmpl w:val="08865838"/>
    <w:lvl w:ilvl="0" w:tplc="040C0005">
      <w:start w:val="1"/>
      <w:numFmt w:val="bullet"/>
      <w:lvlText w:val=""/>
      <w:lvlJc w:val="left"/>
      <w:pPr>
        <w:ind w:left="795" w:hanging="360"/>
      </w:pPr>
      <w:rPr>
        <w:rFonts w:ascii="Wingdings" w:hAnsi="Wingdings" w:hint="default"/>
      </w:rPr>
    </w:lvl>
    <w:lvl w:ilvl="1" w:tplc="040C0003" w:tentative="1">
      <w:start w:val="1"/>
      <w:numFmt w:val="bullet"/>
      <w:lvlText w:val="o"/>
      <w:lvlJc w:val="left"/>
      <w:pPr>
        <w:ind w:left="1515" w:hanging="360"/>
      </w:pPr>
      <w:rPr>
        <w:rFonts w:ascii="Courier New" w:hAnsi="Courier New" w:cs="Courier New" w:hint="default"/>
      </w:rPr>
    </w:lvl>
    <w:lvl w:ilvl="2" w:tplc="040C0005">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26" w15:restartNumberingAfterBreak="0">
    <w:nsid w:val="31AA7772"/>
    <w:multiLevelType w:val="hybridMultilevel"/>
    <w:tmpl w:val="532ADA9C"/>
    <w:lvl w:ilvl="0" w:tplc="040C0001">
      <w:start w:val="1"/>
      <w:numFmt w:val="bullet"/>
      <w:lvlText w:val=""/>
      <w:lvlJc w:val="left"/>
      <w:pPr>
        <w:ind w:left="1140" w:hanging="360"/>
      </w:pPr>
      <w:rPr>
        <w:rFonts w:ascii="Symbol" w:hAnsi="Symbol" w:hint="default"/>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abstractNum w:abstractNumId="27" w15:restartNumberingAfterBreak="0">
    <w:nsid w:val="396D4186"/>
    <w:multiLevelType w:val="hybridMultilevel"/>
    <w:tmpl w:val="EA3EE010"/>
    <w:lvl w:ilvl="0" w:tplc="040C000B">
      <w:start w:val="1"/>
      <w:numFmt w:val="bullet"/>
      <w:lvlText w:val=""/>
      <w:lvlJc w:val="left"/>
      <w:pPr>
        <w:ind w:left="1140" w:hanging="360"/>
      </w:pPr>
      <w:rPr>
        <w:rFonts w:ascii="Wingdings" w:hAnsi="Wingdings" w:hint="default"/>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abstractNum w:abstractNumId="28" w15:restartNumberingAfterBreak="0">
    <w:nsid w:val="3BEC146E"/>
    <w:multiLevelType w:val="multilevel"/>
    <w:tmpl w:val="DC681D3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CF82E65"/>
    <w:multiLevelType w:val="multilevel"/>
    <w:tmpl w:val="0464B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EB852A6"/>
    <w:multiLevelType w:val="multilevel"/>
    <w:tmpl w:val="DC681D3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FE02870"/>
    <w:multiLevelType w:val="hybridMultilevel"/>
    <w:tmpl w:val="0B24A5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27839D2"/>
    <w:multiLevelType w:val="hybridMultilevel"/>
    <w:tmpl w:val="E9FE3904"/>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45AD3592"/>
    <w:multiLevelType w:val="multilevel"/>
    <w:tmpl w:val="BB683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78154C8"/>
    <w:multiLevelType w:val="hybridMultilevel"/>
    <w:tmpl w:val="A7AAC3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49AA40E3"/>
    <w:multiLevelType w:val="hybridMultilevel"/>
    <w:tmpl w:val="B8E2481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6" w15:restartNumberingAfterBreak="0">
    <w:nsid w:val="4A322FCA"/>
    <w:multiLevelType w:val="multilevel"/>
    <w:tmpl w:val="42F8A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B716E0B"/>
    <w:multiLevelType w:val="hybridMultilevel"/>
    <w:tmpl w:val="B2CE3354"/>
    <w:lvl w:ilvl="0" w:tplc="3C225C70">
      <w:start w:val="1"/>
      <w:numFmt w:val="bullet"/>
      <w:lvlText w:val=""/>
      <w:lvlJc w:val="left"/>
      <w:pPr>
        <w:ind w:left="1350" w:hanging="360"/>
      </w:pPr>
      <w:rPr>
        <w:rFonts w:ascii="Wingdings 3" w:hAnsi="Wingdings 3" w:cs="Wingdings 3" w:hint="default"/>
        <w:b/>
        <w:i w:val="0"/>
        <w:color w:val="auto"/>
        <w:sz w:val="28"/>
      </w:rPr>
    </w:lvl>
    <w:lvl w:ilvl="1" w:tplc="040C0003" w:tentative="1">
      <w:start w:val="1"/>
      <w:numFmt w:val="bullet"/>
      <w:lvlText w:val="o"/>
      <w:lvlJc w:val="left"/>
      <w:pPr>
        <w:ind w:left="2070" w:hanging="360"/>
      </w:pPr>
      <w:rPr>
        <w:rFonts w:ascii="Courier New" w:hAnsi="Courier New" w:cs="Courier New" w:hint="default"/>
      </w:rPr>
    </w:lvl>
    <w:lvl w:ilvl="2" w:tplc="040C0005" w:tentative="1">
      <w:start w:val="1"/>
      <w:numFmt w:val="bullet"/>
      <w:lvlText w:val=""/>
      <w:lvlJc w:val="left"/>
      <w:pPr>
        <w:ind w:left="2790" w:hanging="360"/>
      </w:pPr>
      <w:rPr>
        <w:rFonts w:ascii="Wingdings" w:hAnsi="Wingdings" w:hint="default"/>
      </w:rPr>
    </w:lvl>
    <w:lvl w:ilvl="3" w:tplc="040C0001" w:tentative="1">
      <w:start w:val="1"/>
      <w:numFmt w:val="bullet"/>
      <w:lvlText w:val=""/>
      <w:lvlJc w:val="left"/>
      <w:pPr>
        <w:ind w:left="3510" w:hanging="360"/>
      </w:pPr>
      <w:rPr>
        <w:rFonts w:ascii="Symbol" w:hAnsi="Symbol" w:hint="default"/>
      </w:rPr>
    </w:lvl>
    <w:lvl w:ilvl="4" w:tplc="040C0003" w:tentative="1">
      <w:start w:val="1"/>
      <w:numFmt w:val="bullet"/>
      <w:lvlText w:val="o"/>
      <w:lvlJc w:val="left"/>
      <w:pPr>
        <w:ind w:left="4230" w:hanging="360"/>
      </w:pPr>
      <w:rPr>
        <w:rFonts w:ascii="Courier New" w:hAnsi="Courier New" w:cs="Courier New" w:hint="default"/>
      </w:rPr>
    </w:lvl>
    <w:lvl w:ilvl="5" w:tplc="040C0005" w:tentative="1">
      <w:start w:val="1"/>
      <w:numFmt w:val="bullet"/>
      <w:lvlText w:val=""/>
      <w:lvlJc w:val="left"/>
      <w:pPr>
        <w:ind w:left="4950" w:hanging="360"/>
      </w:pPr>
      <w:rPr>
        <w:rFonts w:ascii="Wingdings" w:hAnsi="Wingdings" w:hint="default"/>
      </w:rPr>
    </w:lvl>
    <w:lvl w:ilvl="6" w:tplc="040C0001" w:tentative="1">
      <w:start w:val="1"/>
      <w:numFmt w:val="bullet"/>
      <w:lvlText w:val=""/>
      <w:lvlJc w:val="left"/>
      <w:pPr>
        <w:ind w:left="5670" w:hanging="360"/>
      </w:pPr>
      <w:rPr>
        <w:rFonts w:ascii="Symbol" w:hAnsi="Symbol" w:hint="default"/>
      </w:rPr>
    </w:lvl>
    <w:lvl w:ilvl="7" w:tplc="040C0003" w:tentative="1">
      <w:start w:val="1"/>
      <w:numFmt w:val="bullet"/>
      <w:lvlText w:val="o"/>
      <w:lvlJc w:val="left"/>
      <w:pPr>
        <w:ind w:left="6390" w:hanging="360"/>
      </w:pPr>
      <w:rPr>
        <w:rFonts w:ascii="Courier New" w:hAnsi="Courier New" w:cs="Courier New" w:hint="default"/>
      </w:rPr>
    </w:lvl>
    <w:lvl w:ilvl="8" w:tplc="040C0005" w:tentative="1">
      <w:start w:val="1"/>
      <w:numFmt w:val="bullet"/>
      <w:lvlText w:val=""/>
      <w:lvlJc w:val="left"/>
      <w:pPr>
        <w:ind w:left="7110" w:hanging="360"/>
      </w:pPr>
      <w:rPr>
        <w:rFonts w:ascii="Wingdings" w:hAnsi="Wingdings" w:hint="default"/>
      </w:rPr>
    </w:lvl>
  </w:abstractNum>
  <w:abstractNum w:abstractNumId="38" w15:restartNumberingAfterBreak="0">
    <w:nsid w:val="4CE531C2"/>
    <w:multiLevelType w:val="multilevel"/>
    <w:tmpl w:val="2DBC11B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FA771EE"/>
    <w:multiLevelType w:val="hybridMultilevel"/>
    <w:tmpl w:val="F74CE602"/>
    <w:name w:val="WW8Num13"/>
    <w:lvl w:ilvl="0" w:tplc="00000001">
      <w:start w:val="5"/>
      <w:numFmt w:val="bullet"/>
      <w:lvlText w:val="·"/>
      <w:lvlJc w:val="left"/>
      <w:pPr>
        <w:tabs>
          <w:tab w:val="num" w:pos="1080"/>
        </w:tabs>
        <w:ind w:left="1080" w:hanging="360"/>
      </w:pPr>
      <w:rPr>
        <w:rFonts w:ascii="Symbol" w:hAnsi="Symbol"/>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1F850BE"/>
    <w:multiLevelType w:val="multilevel"/>
    <w:tmpl w:val="9A72A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4976D27"/>
    <w:multiLevelType w:val="hybridMultilevel"/>
    <w:tmpl w:val="ECCE310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5BCD1189"/>
    <w:multiLevelType w:val="multilevel"/>
    <w:tmpl w:val="2DBC11B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FE176BF"/>
    <w:multiLevelType w:val="hybridMultilevel"/>
    <w:tmpl w:val="95C87F5A"/>
    <w:lvl w:ilvl="0" w:tplc="097E7D3C">
      <w:start w:val="1"/>
      <w:numFmt w:val="bullet"/>
      <w:lvlText w:val=""/>
      <w:lvlJc w:val="left"/>
      <w:pPr>
        <w:ind w:left="720" w:hanging="360"/>
      </w:pPr>
      <w:rPr>
        <w:rFonts w:ascii="Wingdings 3" w:hAnsi="Wingdings 3" w:cs="Wingdings 3" w:hint="default"/>
        <w:b/>
        <w:i w:val="0"/>
        <w:color w:val="auto"/>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63237B05"/>
    <w:multiLevelType w:val="multilevel"/>
    <w:tmpl w:val="58B20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8AB35C8"/>
    <w:multiLevelType w:val="hybridMultilevel"/>
    <w:tmpl w:val="F0CEC27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68B42058"/>
    <w:multiLevelType w:val="hybridMultilevel"/>
    <w:tmpl w:val="2C38D58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68F6035F"/>
    <w:multiLevelType w:val="multilevel"/>
    <w:tmpl w:val="65F02BB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02F7F16"/>
    <w:multiLevelType w:val="hybridMultilevel"/>
    <w:tmpl w:val="C4127E14"/>
    <w:lvl w:ilvl="0" w:tplc="9AE23C46">
      <w:start w:val="1"/>
      <w:numFmt w:val="bullet"/>
      <w:lvlText w:val=""/>
      <w:lvlPicBulletId w:val="0"/>
      <w:lvlJc w:val="left"/>
      <w:pPr>
        <w:ind w:left="1003" w:hanging="360"/>
      </w:pPr>
      <w:rPr>
        <w:rFonts w:ascii="Symbol" w:hAnsi="Symbol" w:hint="default"/>
        <w:color w:val="auto"/>
        <w:sz w:val="24"/>
        <w:szCs w:val="24"/>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49" w15:restartNumberingAfterBreak="0">
    <w:nsid w:val="78FD4A0F"/>
    <w:multiLevelType w:val="multilevel"/>
    <w:tmpl w:val="B7362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C633CCA"/>
    <w:multiLevelType w:val="hybridMultilevel"/>
    <w:tmpl w:val="CBC02AF0"/>
    <w:lvl w:ilvl="0" w:tplc="040C000F">
      <w:start w:val="1"/>
      <w:numFmt w:val="decimal"/>
      <w:lvlText w:val="%1."/>
      <w:lvlJc w:val="left"/>
      <w:pPr>
        <w:ind w:left="720" w:hanging="360"/>
      </w:pPr>
    </w:lvl>
    <w:lvl w:ilvl="1" w:tplc="7F64C080">
      <w:numFmt w:val="bullet"/>
      <w:lvlText w:val="-"/>
      <w:lvlJc w:val="left"/>
      <w:pPr>
        <w:ind w:left="1440" w:hanging="360"/>
      </w:pPr>
      <w:rPr>
        <w:rFonts w:ascii="Times New Roman" w:eastAsia="Times New Roman" w:hAnsi="Times New Roman" w:cs="Times New Roman" w:hint="default"/>
        <w:color w:val="000000"/>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55706014">
    <w:abstractNumId w:val="13"/>
  </w:num>
  <w:num w:numId="2" w16cid:durableId="933976870">
    <w:abstractNumId w:val="46"/>
  </w:num>
  <w:num w:numId="3" w16cid:durableId="1097141992">
    <w:abstractNumId w:val="48"/>
  </w:num>
  <w:num w:numId="4" w16cid:durableId="1491631118">
    <w:abstractNumId w:val="41"/>
  </w:num>
  <w:num w:numId="5" w16cid:durableId="484124112">
    <w:abstractNumId w:val="1"/>
  </w:num>
  <w:num w:numId="6" w16cid:durableId="197207833">
    <w:abstractNumId w:val="0"/>
  </w:num>
  <w:num w:numId="7" w16cid:durableId="662048819">
    <w:abstractNumId w:val="43"/>
  </w:num>
  <w:num w:numId="8" w16cid:durableId="616332627">
    <w:abstractNumId w:val="37"/>
  </w:num>
  <w:num w:numId="9" w16cid:durableId="492457782">
    <w:abstractNumId w:val="22"/>
  </w:num>
  <w:num w:numId="10" w16cid:durableId="1327980701">
    <w:abstractNumId w:val="18"/>
  </w:num>
  <w:num w:numId="11" w16cid:durableId="1423377129">
    <w:abstractNumId w:val="19"/>
  </w:num>
  <w:num w:numId="12" w16cid:durableId="332955227">
    <w:abstractNumId w:val="25"/>
  </w:num>
  <w:num w:numId="13" w16cid:durableId="1973713128">
    <w:abstractNumId w:val="50"/>
  </w:num>
  <w:num w:numId="14" w16cid:durableId="558833377">
    <w:abstractNumId w:val="14"/>
  </w:num>
  <w:num w:numId="15" w16cid:durableId="1050963072">
    <w:abstractNumId w:val="27"/>
  </w:num>
  <w:num w:numId="16" w16cid:durableId="1299408808">
    <w:abstractNumId w:val="21"/>
  </w:num>
  <w:num w:numId="17" w16cid:durableId="1956331072">
    <w:abstractNumId w:val="45"/>
  </w:num>
  <w:num w:numId="18" w16cid:durableId="2116097412">
    <w:abstractNumId w:val="26"/>
  </w:num>
  <w:num w:numId="19" w16cid:durableId="1771006698">
    <w:abstractNumId w:val="32"/>
  </w:num>
  <w:num w:numId="20" w16cid:durableId="1575387047">
    <w:abstractNumId w:val="31"/>
  </w:num>
  <w:num w:numId="21" w16cid:durableId="1759208136">
    <w:abstractNumId w:val="23"/>
  </w:num>
  <w:num w:numId="22" w16cid:durableId="712729991">
    <w:abstractNumId w:val="35"/>
  </w:num>
  <w:num w:numId="23" w16cid:durableId="594285874">
    <w:abstractNumId w:val="40"/>
  </w:num>
  <w:num w:numId="24" w16cid:durableId="2075277334">
    <w:abstractNumId w:val="49"/>
  </w:num>
  <w:num w:numId="25" w16cid:durableId="2108842530">
    <w:abstractNumId w:val="17"/>
  </w:num>
  <w:num w:numId="26" w16cid:durableId="1667442270">
    <w:abstractNumId w:val="30"/>
  </w:num>
  <w:num w:numId="27" w16cid:durableId="358632140">
    <w:abstractNumId w:val="34"/>
  </w:num>
  <w:num w:numId="28" w16cid:durableId="1852376596">
    <w:abstractNumId w:val="36"/>
  </w:num>
  <w:num w:numId="29" w16cid:durableId="1130324168">
    <w:abstractNumId w:val="44"/>
  </w:num>
  <w:num w:numId="30" w16cid:durableId="1640648428">
    <w:abstractNumId w:val="33"/>
  </w:num>
  <w:num w:numId="31" w16cid:durableId="359745059">
    <w:abstractNumId w:val="29"/>
  </w:num>
  <w:num w:numId="32" w16cid:durableId="972751834">
    <w:abstractNumId w:val="20"/>
  </w:num>
  <w:num w:numId="33" w16cid:durableId="1932808224">
    <w:abstractNumId w:val="42"/>
  </w:num>
  <w:num w:numId="34" w16cid:durableId="1174497444">
    <w:abstractNumId w:val="28"/>
  </w:num>
  <w:num w:numId="35" w16cid:durableId="1776709957">
    <w:abstractNumId w:val="24"/>
  </w:num>
  <w:num w:numId="36" w16cid:durableId="411901542">
    <w:abstractNumId w:val="16"/>
  </w:num>
  <w:num w:numId="37" w16cid:durableId="540093781">
    <w:abstractNumId w:val="38"/>
  </w:num>
  <w:num w:numId="38" w16cid:durableId="1690177512">
    <w:abstractNumId w:val="47"/>
  </w:num>
  <w:num w:numId="39" w16cid:durableId="744449166">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0"/>
  <w:displayHorizontalDrawingGridEvery w:val="0"/>
  <w:displayVerticalDrawingGridEvery w:val="0"/>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9CF"/>
    <w:rsid w:val="00000337"/>
    <w:rsid w:val="00000720"/>
    <w:rsid w:val="0000176B"/>
    <w:rsid w:val="000017B5"/>
    <w:rsid w:val="00001AE7"/>
    <w:rsid w:val="0000370E"/>
    <w:rsid w:val="00003840"/>
    <w:rsid w:val="000044F3"/>
    <w:rsid w:val="00004606"/>
    <w:rsid w:val="00004DB0"/>
    <w:rsid w:val="000050DB"/>
    <w:rsid w:val="00006EA0"/>
    <w:rsid w:val="00010C05"/>
    <w:rsid w:val="00011064"/>
    <w:rsid w:val="00011426"/>
    <w:rsid w:val="0001261B"/>
    <w:rsid w:val="0001344F"/>
    <w:rsid w:val="00015646"/>
    <w:rsid w:val="00015E20"/>
    <w:rsid w:val="0001692A"/>
    <w:rsid w:val="000203F8"/>
    <w:rsid w:val="0002072F"/>
    <w:rsid w:val="00020F02"/>
    <w:rsid w:val="000215C5"/>
    <w:rsid w:val="000231C2"/>
    <w:rsid w:val="00023377"/>
    <w:rsid w:val="00023B48"/>
    <w:rsid w:val="00024B63"/>
    <w:rsid w:val="00025887"/>
    <w:rsid w:val="00025CAF"/>
    <w:rsid w:val="00025D6C"/>
    <w:rsid w:val="00026B5F"/>
    <w:rsid w:val="00030395"/>
    <w:rsid w:val="00030E58"/>
    <w:rsid w:val="00031312"/>
    <w:rsid w:val="000319BA"/>
    <w:rsid w:val="00033486"/>
    <w:rsid w:val="00034419"/>
    <w:rsid w:val="00034774"/>
    <w:rsid w:val="0003496F"/>
    <w:rsid w:val="00034FE7"/>
    <w:rsid w:val="00036096"/>
    <w:rsid w:val="000400D2"/>
    <w:rsid w:val="000402CD"/>
    <w:rsid w:val="000403A9"/>
    <w:rsid w:val="000408C6"/>
    <w:rsid w:val="000409CB"/>
    <w:rsid w:val="000418FA"/>
    <w:rsid w:val="0004224C"/>
    <w:rsid w:val="0004293F"/>
    <w:rsid w:val="00043141"/>
    <w:rsid w:val="00043725"/>
    <w:rsid w:val="00043778"/>
    <w:rsid w:val="00043F4D"/>
    <w:rsid w:val="00043F67"/>
    <w:rsid w:val="00044040"/>
    <w:rsid w:val="0004457B"/>
    <w:rsid w:val="00045641"/>
    <w:rsid w:val="00046034"/>
    <w:rsid w:val="000460C5"/>
    <w:rsid w:val="00046682"/>
    <w:rsid w:val="00046706"/>
    <w:rsid w:val="00046E05"/>
    <w:rsid w:val="00047408"/>
    <w:rsid w:val="000475CB"/>
    <w:rsid w:val="00047771"/>
    <w:rsid w:val="00047D77"/>
    <w:rsid w:val="000506B0"/>
    <w:rsid w:val="00050D1F"/>
    <w:rsid w:val="00051A29"/>
    <w:rsid w:val="000524E5"/>
    <w:rsid w:val="0005298A"/>
    <w:rsid w:val="0005339A"/>
    <w:rsid w:val="0005346F"/>
    <w:rsid w:val="00053AE8"/>
    <w:rsid w:val="00053FED"/>
    <w:rsid w:val="00054296"/>
    <w:rsid w:val="000542C1"/>
    <w:rsid w:val="0005615D"/>
    <w:rsid w:val="00056B4B"/>
    <w:rsid w:val="000603CE"/>
    <w:rsid w:val="000606A3"/>
    <w:rsid w:val="00060769"/>
    <w:rsid w:val="00060AAA"/>
    <w:rsid w:val="00061FD8"/>
    <w:rsid w:val="00062F1C"/>
    <w:rsid w:val="00063462"/>
    <w:rsid w:val="00063C87"/>
    <w:rsid w:val="00063D06"/>
    <w:rsid w:val="00064452"/>
    <w:rsid w:val="00064499"/>
    <w:rsid w:val="0006471B"/>
    <w:rsid w:val="00064A36"/>
    <w:rsid w:val="00064EB9"/>
    <w:rsid w:val="00065AFD"/>
    <w:rsid w:val="00065B4B"/>
    <w:rsid w:val="00065F2E"/>
    <w:rsid w:val="00065FA2"/>
    <w:rsid w:val="00067998"/>
    <w:rsid w:val="0007164C"/>
    <w:rsid w:val="00072751"/>
    <w:rsid w:val="000736C0"/>
    <w:rsid w:val="000753DA"/>
    <w:rsid w:val="0007630A"/>
    <w:rsid w:val="0007644D"/>
    <w:rsid w:val="000772F2"/>
    <w:rsid w:val="00077577"/>
    <w:rsid w:val="0008002E"/>
    <w:rsid w:val="00080AF7"/>
    <w:rsid w:val="000810C4"/>
    <w:rsid w:val="0008141A"/>
    <w:rsid w:val="00081E20"/>
    <w:rsid w:val="000823D0"/>
    <w:rsid w:val="0008274E"/>
    <w:rsid w:val="00083D5A"/>
    <w:rsid w:val="000841C3"/>
    <w:rsid w:val="0008522B"/>
    <w:rsid w:val="00085DAC"/>
    <w:rsid w:val="00085FD1"/>
    <w:rsid w:val="00086386"/>
    <w:rsid w:val="0008683D"/>
    <w:rsid w:val="0009003F"/>
    <w:rsid w:val="000901EA"/>
    <w:rsid w:val="000912EF"/>
    <w:rsid w:val="00091494"/>
    <w:rsid w:val="00091B74"/>
    <w:rsid w:val="00092CEF"/>
    <w:rsid w:val="0009343A"/>
    <w:rsid w:val="00093446"/>
    <w:rsid w:val="0009425B"/>
    <w:rsid w:val="00094C45"/>
    <w:rsid w:val="00096417"/>
    <w:rsid w:val="00097F38"/>
    <w:rsid w:val="000A0318"/>
    <w:rsid w:val="000A0410"/>
    <w:rsid w:val="000A0F7C"/>
    <w:rsid w:val="000A10D1"/>
    <w:rsid w:val="000A112E"/>
    <w:rsid w:val="000A2BA7"/>
    <w:rsid w:val="000A3CE8"/>
    <w:rsid w:val="000A41FC"/>
    <w:rsid w:val="000A4D42"/>
    <w:rsid w:val="000A5580"/>
    <w:rsid w:val="000A5811"/>
    <w:rsid w:val="000A78F6"/>
    <w:rsid w:val="000B08A1"/>
    <w:rsid w:val="000B0DE8"/>
    <w:rsid w:val="000B17DF"/>
    <w:rsid w:val="000B1AE3"/>
    <w:rsid w:val="000B206A"/>
    <w:rsid w:val="000B27D3"/>
    <w:rsid w:val="000B3701"/>
    <w:rsid w:val="000B428F"/>
    <w:rsid w:val="000B61EC"/>
    <w:rsid w:val="000B7BCF"/>
    <w:rsid w:val="000C14D3"/>
    <w:rsid w:val="000C36F3"/>
    <w:rsid w:val="000C4D45"/>
    <w:rsid w:val="000C4D9C"/>
    <w:rsid w:val="000C5B10"/>
    <w:rsid w:val="000C6298"/>
    <w:rsid w:val="000C6D1C"/>
    <w:rsid w:val="000D0A34"/>
    <w:rsid w:val="000D0E19"/>
    <w:rsid w:val="000D2716"/>
    <w:rsid w:val="000D3960"/>
    <w:rsid w:val="000D39AD"/>
    <w:rsid w:val="000D3CA6"/>
    <w:rsid w:val="000D3D9A"/>
    <w:rsid w:val="000D57B5"/>
    <w:rsid w:val="000E1D65"/>
    <w:rsid w:val="000E2242"/>
    <w:rsid w:val="000E340F"/>
    <w:rsid w:val="000E36A2"/>
    <w:rsid w:val="000E515B"/>
    <w:rsid w:val="000E5B0D"/>
    <w:rsid w:val="000E6132"/>
    <w:rsid w:val="000E6BB9"/>
    <w:rsid w:val="000E7365"/>
    <w:rsid w:val="000E7A8A"/>
    <w:rsid w:val="000F0AF3"/>
    <w:rsid w:val="000F0F67"/>
    <w:rsid w:val="000F2C1A"/>
    <w:rsid w:val="000F6540"/>
    <w:rsid w:val="000F6A22"/>
    <w:rsid w:val="000F701A"/>
    <w:rsid w:val="000F717F"/>
    <w:rsid w:val="000F7AA8"/>
    <w:rsid w:val="001008FC"/>
    <w:rsid w:val="001021B4"/>
    <w:rsid w:val="001021FC"/>
    <w:rsid w:val="00102440"/>
    <w:rsid w:val="00102F8E"/>
    <w:rsid w:val="00103B8D"/>
    <w:rsid w:val="00104021"/>
    <w:rsid w:val="0010652C"/>
    <w:rsid w:val="00106974"/>
    <w:rsid w:val="00106C5E"/>
    <w:rsid w:val="00106DEC"/>
    <w:rsid w:val="00110132"/>
    <w:rsid w:val="0011051A"/>
    <w:rsid w:val="00112BE5"/>
    <w:rsid w:val="0011380C"/>
    <w:rsid w:val="0011438E"/>
    <w:rsid w:val="001148DD"/>
    <w:rsid w:val="00114923"/>
    <w:rsid w:val="00114C84"/>
    <w:rsid w:val="001157E1"/>
    <w:rsid w:val="00116397"/>
    <w:rsid w:val="00116D1D"/>
    <w:rsid w:val="00117466"/>
    <w:rsid w:val="00117B83"/>
    <w:rsid w:val="00117DC3"/>
    <w:rsid w:val="00117F80"/>
    <w:rsid w:val="0012057F"/>
    <w:rsid w:val="001207F8"/>
    <w:rsid w:val="001213CE"/>
    <w:rsid w:val="001215E4"/>
    <w:rsid w:val="00121827"/>
    <w:rsid w:val="0012258F"/>
    <w:rsid w:val="00122D74"/>
    <w:rsid w:val="001240A7"/>
    <w:rsid w:val="00124812"/>
    <w:rsid w:val="00126BD2"/>
    <w:rsid w:val="00126D12"/>
    <w:rsid w:val="0012741D"/>
    <w:rsid w:val="0012764A"/>
    <w:rsid w:val="00127816"/>
    <w:rsid w:val="00127EBA"/>
    <w:rsid w:val="00130000"/>
    <w:rsid w:val="001310B7"/>
    <w:rsid w:val="00131E78"/>
    <w:rsid w:val="00131EA9"/>
    <w:rsid w:val="001328B9"/>
    <w:rsid w:val="001331AE"/>
    <w:rsid w:val="001408F1"/>
    <w:rsid w:val="00140B3F"/>
    <w:rsid w:val="00140F09"/>
    <w:rsid w:val="00141EDE"/>
    <w:rsid w:val="001427CC"/>
    <w:rsid w:val="00142E7A"/>
    <w:rsid w:val="00143969"/>
    <w:rsid w:val="00143A02"/>
    <w:rsid w:val="001446F9"/>
    <w:rsid w:val="00145DA1"/>
    <w:rsid w:val="00146154"/>
    <w:rsid w:val="00147AC0"/>
    <w:rsid w:val="00150A3D"/>
    <w:rsid w:val="00152693"/>
    <w:rsid w:val="0015440F"/>
    <w:rsid w:val="00154A19"/>
    <w:rsid w:val="001559DE"/>
    <w:rsid w:val="001572D6"/>
    <w:rsid w:val="00157C9A"/>
    <w:rsid w:val="00157FB6"/>
    <w:rsid w:val="00160268"/>
    <w:rsid w:val="00161736"/>
    <w:rsid w:val="00161B61"/>
    <w:rsid w:val="00161BBD"/>
    <w:rsid w:val="00161C14"/>
    <w:rsid w:val="00161CCA"/>
    <w:rsid w:val="00161E84"/>
    <w:rsid w:val="001620EA"/>
    <w:rsid w:val="0016293F"/>
    <w:rsid w:val="0016294E"/>
    <w:rsid w:val="001638B2"/>
    <w:rsid w:val="001639AB"/>
    <w:rsid w:val="00163C43"/>
    <w:rsid w:val="001641C8"/>
    <w:rsid w:val="00165233"/>
    <w:rsid w:val="00166090"/>
    <w:rsid w:val="00166268"/>
    <w:rsid w:val="00170F22"/>
    <w:rsid w:val="00171293"/>
    <w:rsid w:val="00173E36"/>
    <w:rsid w:val="00174711"/>
    <w:rsid w:val="00174BC9"/>
    <w:rsid w:val="001753D7"/>
    <w:rsid w:val="001758E7"/>
    <w:rsid w:val="00175BD3"/>
    <w:rsid w:val="00175FE9"/>
    <w:rsid w:val="001768C7"/>
    <w:rsid w:val="001771B3"/>
    <w:rsid w:val="00177848"/>
    <w:rsid w:val="00177C1B"/>
    <w:rsid w:val="0018020F"/>
    <w:rsid w:val="00180821"/>
    <w:rsid w:val="0018262F"/>
    <w:rsid w:val="001829B3"/>
    <w:rsid w:val="00182A4F"/>
    <w:rsid w:val="00183B44"/>
    <w:rsid w:val="001840A6"/>
    <w:rsid w:val="00184360"/>
    <w:rsid w:val="00184A3F"/>
    <w:rsid w:val="00185020"/>
    <w:rsid w:val="001858BA"/>
    <w:rsid w:val="0018694A"/>
    <w:rsid w:val="0018697F"/>
    <w:rsid w:val="00190866"/>
    <w:rsid w:val="00190891"/>
    <w:rsid w:val="00191573"/>
    <w:rsid w:val="00191BA7"/>
    <w:rsid w:val="00191F5D"/>
    <w:rsid w:val="00192600"/>
    <w:rsid w:val="001931C2"/>
    <w:rsid w:val="001943C4"/>
    <w:rsid w:val="00194E89"/>
    <w:rsid w:val="0019627F"/>
    <w:rsid w:val="00196CA5"/>
    <w:rsid w:val="00197505"/>
    <w:rsid w:val="001A1F57"/>
    <w:rsid w:val="001A2283"/>
    <w:rsid w:val="001A3791"/>
    <w:rsid w:val="001A3CEF"/>
    <w:rsid w:val="001A4A7B"/>
    <w:rsid w:val="001A4FC9"/>
    <w:rsid w:val="001A5F95"/>
    <w:rsid w:val="001A60BC"/>
    <w:rsid w:val="001A67E4"/>
    <w:rsid w:val="001A7281"/>
    <w:rsid w:val="001B06CC"/>
    <w:rsid w:val="001B103C"/>
    <w:rsid w:val="001B1637"/>
    <w:rsid w:val="001B1A23"/>
    <w:rsid w:val="001B332B"/>
    <w:rsid w:val="001B496B"/>
    <w:rsid w:val="001B4992"/>
    <w:rsid w:val="001C039F"/>
    <w:rsid w:val="001C2075"/>
    <w:rsid w:val="001C2A7D"/>
    <w:rsid w:val="001C403B"/>
    <w:rsid w:val="001C46DD"/>
    <w:rsid w:val="001C5E37"/>
    <w:rsid w:val="001C60D6"/>
    <w:rsid w:val="001C6993"/>
    <w:rsid w:val="001C6EDB"/>
    <w:rsid w:val="001C74D2"/>
    <w:rsid w:val="001C7544"/>
    <w:rsid w:val="001C7A3D"/>
    <w:rsid w:val="001D1F59"/>
    <w:rsid w:val="001D2383"/>
    <w:rsid w:val="001D2A90"/>
    <w:rsid w:val="001D2C90"/>
    <w:rsid w:val="001D408D"/>
    <w:rsid w:val="001D4A80"/>
    <w:rsid w:val="001D640E"/>
    <w:rsid w:val="001D653E"/>
    <w:rsid w:val="001D68A2"/>
    <w:rsid w:val="001D78BA"/>
    <w:rsid w:val="001E054D"/>
    <w:rsid w:val="001E1E02"/>
    <w:rsid w:val="001E1F30"/>
    <w:rsid w:val="001E20A0"/>
    <w:rsid w:val="001E35B6"/>
    <w:rsid w:val="001E4169"/>
    <w:rsid w:val="001E4720"/>
    <w:rsid w:val="001E49CA"/>
    <w:rsid w:val="001E5123"/>
    <w:rsid w:val="001F0479"/>
    <w:rsid w:val="001F0AB9"/>
    <w:rsid w:val="001F1207"/>
    <w:rsid w:val="001F39E4"/>
    <w:rsid w:val="001F5BC2"/>
    <w:rsid w:val="001F667C"/>
    <w:rsid w:val="001F7A70"/>
    <w:rsid w:val="00201431"/>
    <w:rsid w:val="002014B2"/>
    <w:rsid w:val="00201E9B"/>
    <w:rsid w:val="00202203"/>
    <w:rsid w:val="00202D5E"/>
    <w:rsid w:val="002039CF"/>
    <w:rsid w:val="002039E9"/>
    <w:rsid w:val="00204433"/>
    <w:rsid w:val="00204BD4"/>
    <w:rsid w:val="0020520F"/>
    <w:rsid w:val="00205BBB"/>
    <w:rsid w:val="00206B5A"/>
    <w:rsid w:val="00207538"/>
    <w:rsid w:val="0021047C"/>
    <w:rsid w:val="002127C0"/>
    <w:rsid w:val="00213844"/>
    <w:rsid w:val="0021405D"/>
    <w:rsid w:val="0021415C"/>
    <w:rsid w:val="00214FD2"/>
    <w:rsid w:val="00215401"/>
    <w:rsid w:val="00215BA9"/>
    <w:rsid w:val="00216C1A"/>
    <w:rsid w:val="0022345F"/>
    <w:rsid w:val="0022394C"/>
    <w:rsid w:val="00225592"/>
    <w:rsid w:val="00225A20"/>
    <w:rsid w:val="00225E84"/>
    <w:rsid w:val="00226231"/>
    <w:rsid w:val="0022632D"/>
    <w:rsid w:val="00226A65"/>
    <w:rsid w:val="0022753A"/>
    <w:rsid w:val="002275FB"/>
    <w:rsid w:val="0022778E"/>
    <w:rsid w:val="0022788F"/>
    <w:rsid w:val="0022799B"/>
    <w:rsid w:val="00227B46"/>
    <w:rsid w:val="002309C0"/>
    <w:rsid w:val="00230D21"/>
    <w:rsid w:val="00231E90"/>
    <w:rsid w:val="00232D65"/>
    <w:rsid w:val="00233D72"/>
    <w:rsid w:val="00233E1F"/>
    <w:rsid w:val="002343A1"/>
    <w:rsid w:val="00234497"/>
    <w:rsid w:val="00234EF2"/>
    <w:rsid w:val="002351CE"/>
    <w:rsid w:val="00235FD0"/>
    <w:rsid w:val="0023690C"/>
    <w:rsid w:val="00236A0D"/>
    <w:rsid w:val="00237528"/>
    <w:rsid w:val="00237A20"/>
    <w:rsid w:val="00237E75"/>
    <w:rsid w:val="00241016"/>
    <w:rsid w:val="00241E3E"/>
    <w:rsid w:val="00242021"/>
    <w:rsid w:val="002432DB"/>
    <w:rsid w:val="00244110"/>
    <w:rsid w:val="00245107"/>
    <w:rsid w:val="002451AD"/>
    <w:rsid w:val="002459E3"/>
    <w:rsid w:val="00245A04"/>
    <w:rsid w:val="00245B49"/>
    <w:rsid w:val="00245E58"/>
    <w:rsid w:val="0024771D"/>
    <w:rsid w:val="00247D1C"/>
    <w:rsid w:val="00250783"/>
    <w:rsid w:val="00250934"/>
    <w:rsid w:val="0025103F"/>
    <w:rsid w:val="0025105E"/>
    <w:rsid w:val="0025140D"/>
    <w:rsid w:val="00251997"/>
    <w:rsid w:val="00252BBF"/>
    <w:rsid w:val="00253230"/>
    <w:rsid w:val="00253542"/>
    <w:rsid w:val="002537A2"/>
    <w:rsid w:val="00253D8F"/>
    <w:rsid w:val="00255D6C"/>
    <w:rsid w:val="002561AB"/>
    <w:rsid w:val="00256D60"/>
    <w:rsid w:val="00256DEA"/>
    <w:rsid w:val="00256EA9"/>
    <w:rsid w:val="002605A3"/>
    <w:rsid w:val="0026170C"/>
    <w:rsid w:val="00261ECC"/>
    <w:rsid w:val="00262800"/>
    <w:rsid w:val="00262F9E"/>
    <w:rsid w:val="002636D2"/>
    <w:rsid w:val="002647E5"/>
    <w:rsid w:val="00264F98"/>
    <w:rsid w:val="00266870"/>
    <w:rsid w:val="00267495"/>
    <w:rsid w:val="00267F91"/>
    <w:rsid w:val="00270532"/>
    <w:rsid w:val="00271759"/>
    <w:rsid w:val="00271B45"/>
    <w:rsid w:val="00272377"/>
    <w:rsid w:val="00272FBE"/>
    <w:rsid w:val="00273987"/>
    <w:rsid w:val="002751CA"/>
    <w:rsid w:val="00276781"/>
    <w:rsid w:val="00281F2B"/>
    <w:rsid w:val="00282B1C"/>
    <w:rsid w:val="00284632"/>
    <w:rsid w:val="00284A32"/>
    <w:rsid w:val="002857F9"/>
    <w:rsid w:val="00285BB0"/>
    <w:rsid w:val="00286861"/>
    <w:rsid w:val="00286BEB"/>
    <w:rsid w:val="00287C53"/>
    <w:rsid w:val="00290669"/>
    <w:rsid w:val="00290DB7"/>
    <w:rsid w:val="00291767"/>
    <w:rsid w:val="00292049"/>
    <w:rsid w:val="00292331"/>
    <w:rsid w:val="0029381A"/>
    <w:rsid w:val="0029456F"/>
    <w:rsid w:val="002950CE"/>
    <w:rsid w:val="002951C5"/>
    <w:rsid w:val="00295AE7"/>
    <w:rsid w:val="00295B4B"/>
    <w:rsid w:val="00296135"/>
    <w:rsid w:val="00296136"/>
    <w:rsid w:val="00296EE9"/>
    <w:rsid w:val="0029728A"/>
    <w:rsid w:val="00297929"/>
    <w:rsid w:val="00297F8D"/>
    <w:rsid w:val="002A0115"/>
    <w:rsid w:val="002A0402"/>
    <w:rsid w:val="002A16AF"/>
    <w:rsid w:val="002A1921"/>
    <w:rsid w:val="002A1D34"/>
    <w:rsid w:val="002A2939"/>
    <w:rsid w:val="002A452B"/>
    <w:rsid w:val="002A4CA1"/>
    <w:rsid w:val="002A51A3"/>
    <w:rsid w:val="002A557E"/>
    <w:rsid w:val="002A58FD"/>
    <w:rsid w:val="002A62FA"/>
    <w:rsid w:val="002A6B3A"/>
    <w:rsid w:val="002A771F"/>
    <w:rsid w:val="002B0367"/>
    <w:rsid w:val="002B07E4"/>
    <w:rsid w:val="002B181E"/>
    <w:rsid w:val="002B1EAC"/>
    <w:rsid w:val="002B5CB6"/>
    <w:rsid w:val="002B6289"/>
    <w:rsid w:val="002C0229"/>
    <w:rsid w:val="002C09DE"/>
    <w:rsid w:val="002C0F8F"/>
    <w:rsid w:val="002C1182"/>
    <w:rsid w:val="002C1C54"/>
    <w:rsid w:val="002C1EDC"/>
    <w:rsid w:val="002C2092"/>
    <w:rsid w:val="002C3E24"/>
    <w:rsid w:val="002C49C1"/>
    <w:rsid w:val="002C55F6"/>
    <w:rsid w:val="002C5651"/>
    <w:rsid w:val="002C7767"/>
    <w:rsid w:val="002C7C98"/>
    <w:rsid w:val="002D1480"/>
    <w:rsid w:val="002D29B5"/>
    <w:rsid w:val="002D2B46"/>
    <w:rsid w:val="002D3A9C"/>
    <w:rsid w:val="002D4014"/>
    <w:rsid w:val="002D4E93"/>
    <w:rsid w:val="002D52A7"/>
    <w:rsid w:val="002D5FBC"/>
    <w:rsid w:val="002D7544"/>
    <w:rsid w:val="002E04C2"/>
    <w:rsid w:val="002E1C58"/>
    <w:rsid w:val="002E1D21"/>
    <w:rsid w:val="002E2399"/>
    <w:rsid w:val="002E244A"/>
    <w:rsid w:val="002E24E8"/>
    <w:rsid w:val="002E3471"/>
    <w:rsid w:val="002E7418"/>
    <w:rsid w:val="002E7B7F"/>
    <w:rsid w:val="002E7D69"/>
    <w:rsid w:val="002E7F1A"/>
    <w:rsid w:val="002F00F9"/>
    <w:rsid w:val="002F01AC"/>
    <w:rsid w:val="002F0207"/>
    <w:rsid w:val="002F0355"/>
    <w:rsid w:val="002F0EC0"/>
    <w:rsid w:val="002F2B1B"/>
    <w:rsid w:val="002F2B92"/>
    <w:rsid w:val="002F2E57"/>
    <w:rsid w:val="002F5BE3"/>
    <w:rsid w:val="002F6101"/>
    <w:rsid w:val="002F63C8"/>
    <w:rsid w:val="002F7C2E"/>
    <w:rsid w:val="00300870"/>
    <w:rsid w:val="003025A1"/>
    <w:rsid w:val="00302672"/>
    <w:rsid w:val="0030309F"/>
    <w:rsid w:val="003033CA"/>
    <w:rsid w:val="00303F69"/>
    <w:rsid w:val="003044F7"/>
    <w:rsid w:val="003048BD"/>
    <w:rsid w:val="00304D29"/>
    <w:rsid w:val="00305181"/>
    <w:rsid w:val="00306FFD"/>
    <w:rsid w:val="00307E0E"/>
    <w:rsid w:val="003126F1"/>
    <w:rsid w:val="00312ECA"/>
    <w:rsid w:val="00313127"/>
    <w:rsid w:val="003133BE"/>
    <w:rsid w:val="0031494F"/>
    <w:rsid w:val="00314E55"/>
    <w:rsid w:val="00315300"/>
    <w:rsid w:val="00315EB1"/>
    <w:rsid w:val="0031673D"/>
    <w:rsid w:val="00317FB9"/>
    <w:rsid w:val="00320630"/>
    <w:rsid w:val="00320A43"/>
    <w:rsid w:val="00320A4F"/>
    <w:rsid w:val="00321B95"/>
    <w:rsid w:val="00322C78"/>
    <w:rsid w:val="00323F24"/>
    <w:rsid w:val="00324F4A"/>
    <w:rsid w:val="003261BF"/>
    <w:rsid w:val="003319FD"/>
    <w:rsid w:val="00331B04"/>
    <w:rsid w:val="003327C0"/>
    <w:rsid w:val="00332DD0"/>
    <w:rsid w:val="00333F63"/>
    <w:rsid w:val="00334DBB"/>
    <w:rsid w:val="00335FC7"/>
    <w:rsid w:val="0033697C"/>
    <w:rsid w:val="00336EEB"/>
    <w:rsid w:val="0034077E"/>
    <w:rsid w:val="00340920"/>
    <w:rsid w:val="00340BAC"/>
    <w:rsid w:val="00340C2C"/>
    <w:rsid w:val="003416C2"/>
    <w:rsid w:val="003418DA"/>
    <w:rsid w:val="003424BB"/>
    <w:rsid w:val="00343BF3"/>
    <w:rsid w:val="003440D0"/>
    <w:rsid w:val="0034528B"/>
    <w:rsid w:val="003459C7"/>
    <w:rsid w:val="00350785"/>
    <w:rsid w:val="00350B13"/>
    <w:rsid w:val="003564E5"/>
    <w:rsid w:val="003575E8"/>
    <w:rsid w:val="003605CB"/>
    <w:rsid w:val="003613F2"/>
    <w:rsid w:val="00361432"/>
    <w:rsid w:val="0036206F"/>
    <w:rsid w:val="00363EFA"/>
    <w:rsid w:val="0036429B"/>
    <w:rsid w:val="00364995"/>
    <w:rsid w:val="003655D8"/>
    <w:rsid w:val="0036560E"/>
    <w:rsid w:val="00365F1B"/>
    <w:rsid w:val="00366696"/>
    <w:rsid w:val="0036795C"/>
    <w:rsid w:val="00367FDB"/>
    <w:rsid w:val="00372934"/>
    <w:rsid w:val="00373B92"/>
    <w:rsid w:val="00373BB1"/>
    <w:rsid w:val="00373BDE"/>
    <w:rsid w:val="003740E0"/>
    <w:rsid w:val="0037497A"/>
    <w:rsid w:val="00375153"/>
    <w:rsid w:val="0037559E"/>
    <w:rsid w:val="003759EA"/>
    <w:rsid w:val="003760EA"/>
    <w:rsid w:val="00377775"/>
    <w:rsid w:val="00377D3A"/>
    <w:rsid w:val="00377F45"/>
    <w:rsid w:val="003806D6"/>
    <w:rsid w:val="00381312"/>
    <w:rsid w:val="00381463"/>
    <w:rsid w:val="003814B6"/>
    <w:rsid w:val="00382A7F"/>
    <w:rsid w:val="00382C85"/>
    <w:rsid w:val="00382EB3"/>
    <w:rsid w:val="003832AD"/>
    <w:rsid w:val="00383C81"/>
    <w:rsid w:val="00384461"/>
    <w:rsid w:val="00384692"/>
    <w:rsid w:val="003850F4"/>
    <w:rsid w:val="003852A1"/>
    <w:rsid w:val="00385899"/>
    <w:rsid w:val="00385AA0"/>
    <w:rsid w:val="00387B41"/>
    <w:rsid w:val="00387C6A"/>
    <w:rsid w:val="00387DB4"/>
    <w:rsid w:val="00390054"/>
    <w:rsid w:val="003911F0"/>
    <w:rsid w:val="003915AD"/>
    <w:rsid w:val="00391A9D"/>
    <w:rsid w:val="00391BB1"/>
    <w:rsid w:val="00392C3D"/>
    <w:rsid w:val="0039307F"/>
    <w:rsid w:val="0039365B"/>
    <w:rsid w:val="003959CD"/>
    <w:rsid w:val="00395FC7"/>
    <w:rsid w:val="00396388"/>
    <w:rsid w:val="003963EA"/>
    <w:rsid w:val="00396DD7"/>
    <w:rsid w:val="003974E1"/>
    <w:rsid w:val="003A0B2C"/>
    <w:rsid w:val="003A10DD"/>
    <w:rsid w:val="003A30CB"/>
    <w:rsid w:val="003A31E6"/>
    <w:rsid w:val="003A627E"/>
    <w:rsid w:val="003A6344"/>
    <w:rsid w:val="003A6B5F"/>
    <w:rsid w:val="003A78C3"/>
    <w:rsid w:val="003B0C3D"/>
    <w:rsid w:val="003B1294"/>
    <w:rsid w:val="003B31C4"/>
    <w:rsid w:val="003B3642"/>
    <w:rsid w:val="003B625A"/>
    <w:rsid w:val="003B64FB"/>
    <w:rsid w:val="003B662B"/>
    <w:rsid w:val="003B7B6C"/>
    <w:rsid w:val="003B7C21"/>
    <w:rsid w:val="003C0187"/>
    <w:rsid w:val="003C01C5"/>
    <w:rsid w:val="003C065E"/>
    <w:rsid w:val="003C0EE5"/>
    <w:rsid w:val="003C10A4"/>
    <w:rsid w:val="003C160C"/>
    <w:rsid w:val="003C1A28"/>
    <w:rsid w:val="003C1B04"/>
    <w:rsid w:val="003C2845"/>
    <w:rsid w:val="003C2937"/>
    <w:rsid w:val="003C2FB0"/>
    <w:rsid w:val="003C3463"/>
    <w:rsid w:val="003C3752"/>
    <w:rsid w:val="003C5E24"/>
    <w:rsid w:val="003C65C4"/>
    <w:rsid w:val="003C778B"/>
    <w:rsid w:val="003D1163"/>
    <w:rsid w:val="003D278E"/>
    <w:rsid w:val="003D2822"/>
    <w:rsid w:val="003D3157"/>
    <w:rsid w:val="003D3B5F"/>
    <w:rsid w:val="003D6465"/>
    <w:rsid w:val="003D7307"/>
    <w:rsid w:val="003D73FF"/>
    <w:rsid w:val="003E0BAA"/>
    <w:rsid w:val="003E0CF5"/>
    <w:rsid w:val="003E1A4D"/>
    <w:rsid w:val="003E1C48"/>
    <w:rsid w:val="003E220D"/>
    <w:rsid w:val="003E2C6C"/>
    <w:rsid w:val="003E34A6"/>
    <w:rsid w:val="003E37F5"/>
    <w:rsid w:val="003E4556"/>
    <w:rsid w:val="003E4B05"/>
    <w:rsid w:val="003E4E26"/>
    <w:rsid w:val="003E67C4"/>
    <w:rsid w:val="003E6EB3"/>
    <w:rsid w:val="003F0749"/>
    <w:rsid w:val="003F1656"/>
    <w:rsid w:val="003F1AD8"/>
    <w:rsid w:val="003F2A81"/>
    <w:rsid w:val="003F2D2F"/>
    <w:rsid w:val="003F40BF"/>
    <w:rsid w:val="003F5583"/>
    <w:rsid w:val="003F5A36"/>
    <w:rsid w:val="003F5DF7"/>
    <w:rsid w:val="003F5E0B"/>
    <w:rsid w:val="003F6F81"/>
    <w:rsid w:val="003F7825"/>
    <w:rsid w:val="00401BCB"/>
    <w:rsid w:val="0040228D"/>
    <w:rsid w:val="00402927"/>
    <w:rsid w:val="0040299D"/>
    <w:rsid w:val="00402FDE"/>
    <w:rsid w:val="0040305F"/>
    <w:rsid w:val="00403AB0"/>
    <w:rsid w:val="00403D72"/>
    <w:rsid w:val="00403F55"/>
    <w:rsid w:val="0040406C"/>
    <w:rsid w:val="004052D1"/>
    <w:rsid w:val="0040554B"/>
    <w:rsid w:val="00405814"/>
    <w:rsid w:val="00406553"/>
    <w:rsid w:val="00407999"/>
    <w:rsid w:val="00407B43"/>
    <w:rsid w:val="0041078A"/>
    <w:rsid w:val="004131F5"/>
    <w:rsid w:val="00414128"/>
    <w:rsid w:val="004149FD"/>
    <w:rsid w:val="00414DA4"/>
    <w:rsid w:val="00415058"/>
    <w:rsid w:val="0041590C"/>
    <w:rsid w:val="004167CA"/>
    <w:rsid w:val="004169AD"/>
    <w:rsid w:val="00416B6D"/>
    <w:rsid w:val="004170D8"/>
    <w:rsid w:val="004175EA"/>
    <w:rsid w:val="00417CD5"/>
    <w:rsid w:val="00417D0F"/>
    <w:rsid w:val="004207A4"/>
    <w:rsid w:val="00421557"/>
    <w:rsid w:val="00422524"/>
    <w:rsid w:val="004225AD"/>
    <w:rsid w:val="00423E16"/>
    <w:rsid w:val="004247B2"/>
    <w:rsid w:val="00424A60"/>
    <w:rsid w:val="00425204"/>
    <w:rsid w:val="00427155"/>
    <w:rsid w:val="004277C3"/>
    <w:rsid w:val="0042783F"/>
    <w:rsid w:val="0043079C"/>
    <w:rsid w:val="00431B99"/>
    <w:rsid w:val="00431BC5"/>
    <w:rsid w:val="00431F52"/>
    <w:rsid w:val="004330E3"/>
    <w:rsid w:val="00433FE1"/>
    <w:rsid w:val="00434BED"/>
    <w:rsid w:val="004374CC"/>
    <w:rsid w:val="0044000F"/>
    <w:rsid w:val="00440974"/>
    <w:rsid w:val="00441227"/>
    <w:rsid w:val="0044139A"/>
    <w:rsid w:val="00443D3A"/>
    <w:rsid w:val="0044571A"/>
    <w:rsid w:val="00446698"/>
    <w:rsid w:val="00447681"/>
    <w:rsid w:val="00447D3F"/>
    <w:rsid w:val="00450043"/>
    <w:rsid w:val="0045110F"/>
    <w:rsid w:val="004518A3"/>
    <w:rsid w:val="00451D89"/>
    <w:rsid w:val="00454EF3"/>
    <w:rsid w:val="004552D9"/>
    <w:rsid w:val="0045532A"/>
    <w:rsid w:val="00455A99"/>
    <w:rsid w:val="00455BA1"/>
    <w:rsid w:val="00455BC2"/>
    <w:rsid w:val="00456690"/>
    <w:rsid w:val="00456751"/>
    <w:rsid w:val="00456910"/>
    <w:rsid w:val="00456A2B"/>
    <w:rsid w:val="0045729A"/>
    <w:rsid w:val="004573F9"/>
    <w:rsid w:val="00457F03"/>
    <w:rsid w:val="00460BE2"/>
    <w:rsid w:val="00460C41"/>
    <w:rsid w:val="004616C3"/>
    <w:rsid w:val="0046191A"/>
    <w:rsid w:val="00462C50"/>
    <w:rsid w:val="00462EE6"/>
    <w:rsid w:val="0046324F"/>
    <w:rsid w:val="00464081"/>
    <w:rsid w:val="00464117"/>
    <w:rsid w:val="00464132"/>
    <w:rsid w:val="0046420D"/>
    <w:rsid w:val="004647D5"/>
    <w:rsid w:val="004655F8"/>
    <w:rsid w:val="0046585D"/>
    <w:rsid w:val="00465949"/>
    <w:rsid w:val="00465DBD"/>
    <w:rsid w:val="00465FFF"/>
    <w:rsid w:val="00466430"/>
    <w:rsid w:val="00466E5F"/>
    <w:rsid w:val="00466F38"/>
    <w:rsid w:val="0046709C"/>
    <w:rsid w:val="00467B66"/>
    <w:rsid w:val="00467D04"/>
    <w:rsid w:val="0047034A"/>
    <w:rsid w:val="00471D3D"/>
    <w:rsid w:val="0047248D"/>
    <w:rsid w:val="00473250"/>
    <w:rsid w:val="00474461"/>
    <w:rsid w:val="004744CB"/>
    <w:rsid w:val="00474F10"/>
    <w:rsid w:val="00475BFD"/>
    <w:rsid w:val="004760E0"/>
    <w:rsid w:val="004762BC"/>
    <w:rsid w:val="00477B80"/>
    <w:rsid w:val="0048083C"/>
    <w:rsid w:val="00480BB5"/>
    <w:rsid w:val="00480C30"/>
    <w:rsid w:val="004816BB"/>
    <w:rsid w:val="00483A16"/>
    <w:rsid w:val="00483D52"/>
    <w:rsid w:val="00484B90"/>
    <w:rsid w:val="00485255"/>
    <w:rsid w:val="00486692"/>
    <w:rsid w:val="004873AB"/>
    <w:rsid w:val="004903DB"/>
    <w:rsid w:val="00490BA0"/>
    <w:rsid w:val="004917DF"/>
    <w:rsid w:val="004921D8"/>
    <w:rsid w:val="00493908"/>
    <w:rsid w:val="00493E9C"/>
    <w:rsid w:val="004952BE"/>
    <w:rsid w:val="0049759C"/>
    <w:rsid w:val="00497C21"/>
    <w:rsid w:val="004A00E4"/>
    <w:rsid w:val="004A02CA"/>
    <w:rsid w:val="004A0DDD"/>
    <w:rsid w:val="004A2929"/>
    <w:rsid w:val="004A29A2"/>
    <w:rsid w:val="004A2E25"/>
    <w:rsid w:val="004A7060"/>
    <w:rsid w:val="004A7EB4"/>
    <w:rsid w:val="004A7FD4"/>
    <w:rsid w:val="004B02E1"/>
    <w:rsid w:val="004B191D"/>
    <w:rsid w:val="004B230A"/>
    <w:rsid w:val="004B370D"/>
    <w:rsid w:val="004B47AC"/>
    <w:rsid w:val="004B6F6C"/>
    <w:rsid w:val="004B770E"/>
    <w:rsid w:val="004B7869"/>
    <w:rsid w:val="004B7B96"/>
    <w:rsid w:val="004C0E63"/>
    <w:rsid w:val="004C0EAE"/>
    <w:rsid w:val="004C1FAA"/>
    <w:rsid w:val="004C2DEB"/>
    <w:rsid w:val="004C395C"/>
    <w:rsid w:val="004C4756"/>
    <w:rsid w:val="004C561C"/>
    <w:rsid w:val="004C570B"/>
    <w:rsid w:val="004C5B19"/>
    <w:rsid w:val="004C7B23"/>
    <w:rsid w:val="004D043A"/>
    <w:rsid w:val="004D1257"/>
    <w:rsid w:val="004D1522"/>
    <w:rsid w:val="004D1BED"/>
    <w:rsid w:val="004D1EB5"/>
    <w:rsid w:val="004D2723"/>
    <w:rsid w:val="004D351D"/>
    <w:rsid w:val="004D463D"/>
    <w:rsid w:val="004D4BD2"/>
    <w:rsid w:val="004D50D7"/>
    <w:rsid w:val="004D5C51"/>
    <w:rsid w:val="004D5F90"/>
    <w:rsid w:val="004D662A"/>
    <w:rsid w:val="004D7084"/>
    <w:rsid w:val="004E171B"/>
    <w:rsid w:val="004E1743"/>
    <w:rsid w:val="004E1D5A"/>
    <w:rsid w:val="004E1E04"/>
    <w:rsid w:val="004E23B5"/>
    <w:rsid w:val="004E29D2"/>
    <w:rsid w:val="004E2A23"/>
    <w:rsid w:val="004E2A4A"/>
    <w:rsid w:val="004E2CAA"/>
    <w:rsid w:val="004E4A0D"/>
    <w:rsid w:val="004E533F"/>
    <w:rsid w:val="004E5478"/>
    <w:rsid w:val="004E5B13"/>
    <w:rsid w:val="004E5ED9"/>
    <w:rsid w:val="004E6BB5"/>
    <w:rsid w:val="004E7478"/>
    <w:rsid w:val="004E7A3F"/>
    <w:rsid w:val="004F0203"/>
    <w:rsid w:val="004F020D"/>
    <w:rsid w:val="004F13D1"/>
    <w:rsid w:val="004F147F"/>
    <w:rsid w:val="004F1AAB"/>
    <w:rsid w:val="004F2B51"/>
    <w:rsid w:val="004F41B1"/>
    <w:rsid w:val="004F43F9"/>
    <w:rsid w:val="004F4607"/>
    <w:rsid w:val="004F4A9A"/>
    <w:rsid w:val="004F4FD4"/>
    <w:rsid w:val="004F51C4"/>
    <w:rsid w:val="004F531B"/>
    <w:rsid w:val="004F5B96"/>
    <w:rsid w:val="004F5DE4"/>
    <w:rsid w:val="004F6F25"/>
    <w:rsid w:val="004F74E2"/>
    <w:rsid w:val="00500092"/>
    <w:rsid w:val="0050022E"/>
    <w:rsid w:val="0050096A"/>
    <w:rsid w:val="0050229B"/>
    <w:rsid w:val="005023B3"/>
    <w:rsid w:val="005026EF"/>
    <w:rsid w:val="0050271E"/>
    <w:rsid w:val="005028E2"/>
    <w:rsid w:val="00502B14"/>
    <w:rsid w:val="00502D7C"/>
    <w:rsid w:val="00503DA9"/>
    <w:rsid w:val="005040A9"/>
    <w:rsid w:val="00504A87"/>
    <w:rsid w:val="00505447"/>
    <w:rsid w:val="00505565"/>
    <w:rsid w:val="00505D9B"/>
    <w:rsid w:val="00506439"/>
    <w:rsid w:val="005067D1"/>
    <w:rsid w:val="0050759B"/>
    <w:rsid w:val="0050791B"/>
    <w:rsid w:val="005116DA"/>
    <w:rsid w:val="00511A21"/>
    <w:rsid w:val="00511AFB"/>
    <w:rsid w:val="00512486"/>
    <w:rsid w:val="005134C6"/>
    <w:rsid w:val="0051399F"/>
    <w:rsid w:val="00514875"/>
    <w:rsid w:val="00514DE9"/>
    <w:rsid w:val="00515104"/>
    <w:rsid w:val="00515566"/>
    <w:rsid w:val="00516142"/>
    <w:rsid w:val="005169CF"/>
    <w:rsid w:val="00517775"/>
    <w:rsid w:val="00517A4E"/>
    <w:rsid w:val="00520839"/>
    <w:rsid w:val="00521161"/>
    <w:rsid w:val="00522492"/>
    <w:rsid w:val="005227D3"/>
    <w:rsid w:val="00522E74"/>
    <w:rsid w:val="00524412"/>
    <w:rsid w:val="00524652"/>
    <w:rsid w:val="00526675"/>
    <w:rsid w:val="005269C5"/>
    <w:rsid w:val="00526AF2"/>
    <w:rsid w:val="005271A7"/>
    <w:rsid w:val="0052751D"/>
    <w:rsid w:val="0052765C"/>
    <w:rsid w:val="00527BEB"/>
    <w:rsid w:val="00530D49"/>
    <w:rsid w:val="00530E8D"/>
    <w:rsid w:val="005319E3"/>
    <w:rsid w:val="0053318C"/>
    <w:rsid w:val="00533899"/>
    <w:rsid w:val="005342DA"/>
    <w:rsid w:val="00534837"/>
    <w:rsid w:val="005348C7"/>
    <w:rsid w:val="00534C87"/>
    <w:rsid w:val="005355F0"/>
    <w:rsid w:val="005363D7"/>
    <w:rsid w:val="0053740E"/>
    <w:rsid w:val="00540651"/>
    <w:rsid w:val="00541E16"/>
    <w:rsid w:val="0054259D"/>
    <w:rsid w:val="00543995"/>
    <w:rsid w:val="00544719"/>
    <w:rsid w:val="00544E48"/>
    <w:rsid w:val="00546614"/>
    <w:rsid w:val="0054754F"/>
    <w:rsid w:val="00547809"/>
    <w:rsid w:val="00547FF7"/>
    <w:rsid w:val="0055065A"/>
    <w:rsid w:val="00550B5C"/>
    <w:rsid w:val="00550D58"/>
    <w:rsid w:val="00551CF1"/>
    <w:rsid w:val="005533F6"/>
    <w:rsid w:val="00556F46"/>
    <w:rsid w:val="005571B6"/>
    <w:rsid w:val="00557AEA"/>
    <w:rsid w:val="0056073E"/>
    <w:rsid w:val="00562736"/>
    <w:rsid w:val="00562C51"/>
    <w:rsid w:val="00562C9A"/>
    <w:rsid w:val="00563C33"/>
    <w:rsid w:val="005647A4"/>
    <w:rsid w:val="00566427"/>
    <w:rsid w:val="0056674A"/>
    <w:rsid w:val="00566DDC"/>
    <w:rsid w:val="00567A66"/>
    <w:rsid w:val="0057124A"/>
    <w:rsid w:val="005721ED"/>
    <w:rsid w:val="00572F8E"/>
    <w:rsid w:val="00573B9C"/>
    <w:rsid w:val="00573EFD"/>
    <w:rsid w:val="0057495F"/>
    <w:rsid w:val="00574E9A"/>
    <w:rsid w:val="00575928"/>
    <w:rsid w:val="00575A25"/>
    <w:rsid w:val="00576514"/>
    <w:rsid w:val="00576BEB"/>
    <w:rsid w:val="0057722E"/>
    <w:rsid w:val="00581857"/>
    <w:rsid w:val="00581BF3"/>
    <w:rsid w:val="00581CDE"/>
    <w:rsid w:val="00582494"/>
    <w:rsid w:val="005833A2"/>
    <w:rsid w:val="0058366A"/>
    <w:rsid w:val="0058535B"/>
    <w:rsid w:val="00586B0A"/>
    <w:rsid w:val="00587101"/>
    <w:rsid w:val="0058751B"/>
    <w:rsid w:val="00587525"/>
    <w:rsid w:val="0059093E"/>
    <w:rsid w:val="00590B34"/>
    <w:rsid w:val="00591FBB"/>
    <w:rsid w:val="0059279B"/>
    <w:rsid w:val="00592B43"/>
    <w:rsid w:val="0059317E"/>
    <w:rsid w:val="0059340B"/>
    <w:rsid w:val="0059352B"/>
    <w:rsid w:val="00593821"/>
    <w:rsid w:val="005941A0"/>
    <w:rsid w:val="00595EB1"/>
    <w:rsid w:val="005A049A"/>
    <w:rsid w:val="005A0BE1"/>
    <w:rsid w:val="005A109B"/>
    <w:rsid w:val="005A1AE0"/>
    <w:rsid w:val="005A2221"/>
    <w:rsid w:val="005A2D8B"/>
    <w:rsid w:val="005A3524"/>
    <w:rsid w:val="005A35AC"/>
    <w:rsid w:val="005A367C"/>
    <w:rsid w:val="005A3805"/>
    <w:rsid w:val="005A3F73"/>
    <w:rsid w:val="005A4DAC"/>
    <w:rsid w:val="005A4EC6"/>
    <w:rsid w:val="005A5101"/>
    <w:rsid w:val="005A6078"/>
    <w:rsid w:val="005A6F00"/>
    <w:rsid w:val="005A77EE"/>
    <w:rsid w:val="005B1CA3"/>
    <w:rsid w:val="005B2325"/>
    <w:rsid w:val="005B3C03"/>
    <w:rsid w:val="005B412C"/>
    <w:rsid w:val="005B4E85"/>
    <w:rsid w:val="005B5031"/>
    <w:rsid w:val="005B7511"/>
    <w:rsid w:val="005B77AD"/>
    <w:rsid w:val="005C09E2"/>
    <w:rsid w:val="005C10B5"/>
    <w:rsid w:val="005C1928"/>
    <w:rsid w:val="005C1BF5"/>
    <w:rsid w:val="005C2CAB"/>
    <w:rsid w:val="005C2D25"/>
    <w:rsid w:val="005C2FED"/>
    <w:rsid w:val="005C3DCD"/>
    <w:rsid w:val="005C3E0C"/>
    <w:rsid w:val="005C581F"/>
    <w:rsid w:val="005C70C8"/>
    <w:rsid w:val="005C7260"/>
    <w:rsid w:val="005C7DA2"/>
    <w:rsid w:val="005D19B5"/>
    <w:rsid w:val="005D1EAD"/>
    <w:rsid w:val="005D2ABF"/>
    <w:rsid w:val="005D42D9"/>
    <w:rsid w:val="005D47C2"/>
    <w:rsid w:val="005D5B70"/>
    <w:rsid w:val="005D5E72"/>
    <w:rsid w:val="005D65D6"/>
    <w:rsid w:val="005D7166"/>
    <w:rsid w:val="005D7A80"/>
    <w:rsid w:val="005D7AC4"/>
    <w:rsid w:val="005E03C3"/>
    <w:rsid w:val="005E087D"/>
    <w:rsid w:val="005E0895"/>
    <w:rsid w:val="005E0B43"/>
    <w:rsid w:val="005E0E55"/>
    <w:rsid w:val="005E16BC"/>
    <w:rsid w:val="005E29C5"/>
    <w:rsid w:val="005E2A31"/>
    <w:rsid w:val="005E380A"/>
    <w:rsid w:val="005E3F6E"/>
    <w:rsid w:val="005E406F"/>
    <w:rsid w:val="005E4D88"/>
    <w:rsid w:val="005E4E03"/>
    <w:rsid w:val="005E5247"/>
    <w:rsid w:val="005E6948"/>
    <w:rsid w:val="005E7E38"/>
    <w:rsid w:val="005F0FFF"/>
    <w:rsid w:val="005F13C9"/>
    <w:rsid w:val="005F13E0"/>
    <w:rsid w:val="005F1499"/>
    <w:rsid w:val="005F18DE"/>
    <w:rsid w:val="005F1B6B"/>
    <w:rsid w:val="005F3EC1"/>
    <w:rsid w:val="005F4C76"/>
    <w:rsid w:val="005F57E9"/>
    <w:rsid w:val="005F7F27"/>
    <w:rsid w:val="00600648"/>
    <w:rsid w:val="006009D7"/>
    <w:rsid w:val="00601B12"/>
    <w:rsid w:val="0060241E"/>
    <w:rsid w:val="00603338"/>
    <w:rsid w:val="006038EE"/>
    <w:rsid w:val="006040B6"/>
    <w:rsid w:val="00604101"/>
    <w:rsid w:val="006045E2"/>
    <w:rsid w:val="006073EA"/>
    <w:rsid w:val="00610E7B"/>
    <w:rsid w:val="006110FD"/>
    <w:rsid w:val="00611699"/>
    <w:rsid w:val="006116AA"/>
    <w:rsid w:val="00613515"/>
    <w:rsid w:val="006137F7"/>
    <w:rsid w:val="00613826"/>
    <w:rsid w:val="00613C8C"/>
    <w:rsid w:val="00613E55"/>
    <w:rsid w:val="00615271"/>
    <w:rsid w:val="00615BC6"/>
    <w:rsid w:val="006172ED"/>
    <w:rsid w:val="006175D9"/>
    <w:rsid w:val="00617616"/>
    <w:rsid w:val="006178D1"/>
    <w:rsid w:val="00617CC9"/>
    <w:rsid w:val="00620BB2"/>
    <w:rsid w:val="00620CA1"/>
    <w:rsid w:val="006213D2"/>
    <w:rsid w:val="00621D72"/>
    <w:rsid w:val="006229E9"/>
    <w:rsid w:val="00623DF7"/>
    <w:rsid w:val="0062406E"/>
    <w:rsid w:val="006262FD"/>
    <w:rsid w:val="00630D16"/>
    <w:rsid w:val="00630F2B"/>
    <w:rsid w:val="0063152C"/>
    <w:rsid w:val="006331B4"/>
    <w:rsid w:val="0063324C"/>
    <w:rsid w:val="00633408"/>
    <w:rsid w:val="00634052"/>
    <w:rsid w:val="00634C27"/>
    <w:rsid w:val="006357DB"/>
    <w:rsid w:val="00635F60"/>
    <w:rsid w:val="00636156"/>
    <w:rsid w:val="00637328"/>
    <w:rsid w:val="00637CF4"/>
    <w:rsid w:val="00640D8E"/>
    <w:rsid w:val="00641E23"/>
    <w:rsid w:val="006423F0"/>
    <w:rsid w:val="0064260E"/>
    <w:rsid w:val="00642C0E"/>
    <w:rsid w:val="006435DA"/>
    <w:rsid w:val="006447C0"/>
    <w:rsid w:val="00645479"/>
    <w:rsid w:val="00650FE7"/>
    <w:rsid w:val="00651336"/>
    <w:rsid w:val="00651A44"/>
    <w:rsid w:val="0065337A"/>
    <w:rsid w:val="00655A52"/>
    <w:rsid w:val="00657690"/>
    <w:rsid w:val="00660640"/>
    <w:rsid w:val="00660642"/>
    <w:rsid w:val="00662B8D"/>
    <w:rsid w:val="006636CF"/>
    <w:rsid w:val="00663BCF"/>
    <w:rsid w:val="0066407C"/>
    <w:rsid w:val="00664D7A"/>
    <w:rsid w:val="00665151"/>
    <w:rsid w:val="00665B2F"/>
    <w:rsid w:val="00665ED1"/>
    <w:rsid w:val="006670C2"/>
    <w:rsid w:val="0066724B"/>
    <w:rsid w:val="00667804"/>
    <w:rsid w:val="00667840"/>
    <w:rsid w:val="00667A27"/>
    <w:rsid w:val="00667CAB"/>
    <w:rsid w:val="00667D62"/>
    <w:rsid w:val="00670796"/>
    <w:rsid w:val="00670A50"/>
    <w:rsid w:val="00670E57"/>
    <w:rsid w:val="0067276C"/>
    <w:rsid w:val="00672BD3"/>
    <w:rsid w:val="00673290"/>
    <w:rsid w:val="00674E81"/>
    <w:rsid w:val="006802EF"/>
    <w:rsid w:val="006803FF"/>
    <w:rsid w:val="00680828"/>
    <w:rsid w:val="00681867"/>
    <w:rsid w:val="0068195A"/>
    <w:rsid w:val="00681AED"/>
    <w:rsid w:val="00681BF6"/>
    <w:rsid w:val="0068266C"/>
    <w:rsid w:val="00682DA4"/>
    <w:rsid w:val="00682E40"/>
    <w:rsid w:val="00682ED8"/>
    <w:rsid w:val="00684533"/>
    <w:rsid w:val="00684862"/>
    <w:rsid w:val="00685000"/>
    <w:rsid w:val="00685DE2"/>
    <w:rsid w:val="00686104"/>
    <w:rsid w:val="0068656A"/>
    <w:rsid w:val="00686EF0"/>
    <w:rsid w:val="006877D8"/>
    <w:rsid w:val="00690251"/>
    <w:rsid w:val="00692592"/>
    <w:rsid w:val="00692601"/>
    <w:rsid w:val="00693AF2"/>
    <w:rsid w:val="006946C4"/>
    <w:rsid w:val="00695080"/>
    <w:rsid w:val="00695E15"/>
    <w:rsid w:val="00696D3A"/>
    <w:rsid w:val="0069790F"/>
    <w:rsid w:val="006979C0"/>
    <w:rsid w:val="00697E7D"/>
    <w:rsid w:val="006A1F0A"/>
    <w:rsid w:val="006A2088"/>
    <w:rsid w:val="006A2179"/>
    <w:rsid w:val="006A2933"/>
    <w:rsid w:val="006A3347"/>
    <w:rsid w:val="006A487D"/>
    <w:rsid w:val="006A502F"/>
    <w:rsid w:val="006A6115"/>
    <w:rsid w:val="006A6208"/>
    <w:rsid w:val="006A6A69"/>
    <w:rsid w:val="006B04AD"/>
    <w:rsid w:val="006B264B"/>
    <w:rsid w:val="006B3961"/>
    <w:rsid w:val="006B44B3"/>
    <w:rsid w:val="006B526F"/>
    <w:rsid w:val="006B5993"/>
    <w:rsid w:val="006B59FB"/>
    <w:rsid w:val="006B5BCA"/>
    <w:rsid w:val="006B6975"/>
    <w:rsid w:val="006B69B7"/>
    <w:rsid w:val="006B6AAB"/>
    <w:rsid w:val="006B71FC"/>
    <w:rsid w:val="006B792B"/>
    <w:rsid w:val="006B798A"/>
    <w:rsid w:val="006B7A17"/>
    <w:rsid w:val="006B7BAB"/>
    <w:rsid w:val="006B7C63"/>
    <w:rsid w:val="006C029D"/>
    <w:rsid w:val="006C05DA"/>
    <w:rsid w:val="006C06CE"/>
    <w:rsid w:val="006C118C"/>
    <w:rsid w:val="006C12F9"/>
    <w:rsid w:val="006C2459"/>
    <w:rsid w:val="006C2A05"/>
    <w:rsid w:val="006C2B68"/>
    <w:rsid w:val="006C3A96"/>
    <w:rsid w:val="006C3DDB"/>
    <w:rsid w:val="006C40F4"/>
    <w:rsid w:val="006C6CA1"/>
    <w:rsid w:val="006C7496"/>
    <w:rsid w:val="006D08F6"/>
    <w:rsid w:val="006D1C4F"/>
    <w:rsid w:val="006D37A1"/>
    <w:rsid w:val="006D4F2C"/>
    <w:rsid w:val="006D5FD8"/>
    <w:rsid w:val="006D6E7A"/>
    <w:rsid w:val="006E0617"/>
    <w:rsid w:val="006E09DA"/>
    <w:rsid w:val="006E11D1"/>
    <w:rsid w:val="006E133E"/>
    <w:rsid w:val="006E24C3"/>
    <w:rsid w:val="006E275C"/>
    <w:rsid w:val="006E37A6"/>
    <w:rsid w:val="006E441A"/>
    <w:rsid w:val="006E6AE7"/>
    <w:rsid w:val="006E7128"/>
    <w:rsid w:val="006E73FC"/>
    <w:rsid w:val="006F02BF"/>
    <w:rsid w:val="006F0BE5"/>
    <w:rsid w:val="006F1825"/>
    <w:rsid w:val="006F257E"/>
    <w:rsid w:val="006F30F2"/>
    <w:rsid w:val="006F3869"/>
    <w:rsid w:val="006F518F"/>
    <w:rsid w:val="006F5A5B"/>
    <w:rsid w:val="006F604F"/>
    <w:rsid w:val="006F6F00"/>
    <w:rsid w:val="006F78F7"/>
    <w:rsid w:val="00701646"/>
    <w:rsid w:val="00701AF2"/>
    <w:rsid w:val="00702A18"/>
    <w:rsid w:val="0070319E"/>
    <w:rsid w:val="0070325B"/>
    <w:rsid w:val="00703315"/>
    <w:rsid w:val="00703549"/>
    <w:rsid w:val="00703834"/>
    <w:rsid w:val="0070463E"/>
    <w:rsid w:val="00705582"/>
    <w:rsid w:val="00705DB7"/>
    <w:rsid w:val="00706B5F"/>
    <w:rsid w:val="00707409"/>
    <w:rsid w:val="00707D96"/>
    <w:rsid w:val="0071196B"/>
    <w:rsid w:val="00712A78"/>
    <w:rsid w:val="00712B57"/>
    <w:rsid w:val="00712CE4"/>
    <w:rsid w:val="00714580"/>
    <w:rsid w:val="0071462F"/>
    <w:rsid w:val="00714BC5"/>
    <w:rsid w:val="00715058"/>
    <w:rsid w:val="00715B69"/>
    <w:rsid w:val="00715BDA"/>
    <w:rsid w:val="00715E1E"/>
    <w:rsid w:val="00715F74"/>
    <w:rsid w:val="00716060"/>
    <w:rsid w:val="00716B98"/>
    <w:rsid w:val="0071779E"/>
    <w:rsid w:val="00720170"/>
    <w:rsid w:val="00720291"/>
    <w:rsid w:val="00720500"/>
    <w:rsid w:val="007212C6"/>
    <w:rsid w:val="00721353"/>
    <w:rsid w:val="00722EC2"/>
    <w:rsid w:val="00723E15"/>
    <w:rsid w:val="00725284"/>
    <w:rsid w:val="00725AE2"/>
    <w:rsid w:val="00726C9D"/>
    <w:rsid w:val="00727DDD"/>
    <w:rsid w:val="00727F33"/>
    <w:rsid w:val="00730A0C"/>
    <w:rsid w:val="00731210"/>
    <w:rsid w:val="007333DC"/>
    <w:rsid w:val="00734DC3"/>
    <w:rsid w:val="007355AB"/>
    <w:rsid w:val="00735A10"/>
    <w:rsid w:val="007367AF"/>
    <w:rsid w:val="007367BA"/>
    <w:rsid w:val="00736F82"/>
    <w:rsid w:val="00737C89"/>
    <w:rsid w:val="00740A4F"/>
    <w:rsid w:val="00740DD6"/>
    <w:rsid w:val="00741FEB"/>
    <w:rsid w:val="007420B3"/>
    <w:rsid w:val="00742E3A"/>
    <w:rsid w:val="00743E70"/>
    <w:rsid w:val="00744A62"/>
    <w:rsid w:val="0074556A"/>
    <w:rsid w:val="007470FB"/>
    <w:rsid w:val="0075005E"/>
    <w:rsid w:val="007503B3"/>
    <w:rsid w:val="00750679"/>
    <w:rsid w:val="00750C00"/>
    <w:rsid w:val="00751A3E"/>
    <w:rsid w:val="00751A4A"/>
    <w:rsid w:val="00751A5D"/>
    <w:rsid w:val="00751BBA"/>
    <w:rsid w:val="007521D8"/>
    <w:rsid w:val="0075256D"/>
    <w:rsid w:val="00752CAC"/>
    <w:rsid w:val="0075315F"/>
    <w:rsid w:val="007537C3"/>
    <w:rsid w:val="00755724"/>
    <w:rsid w:val="0076083B"/>
    <w:rsid w:val="007614A7"/>
    <w:rsid w:val="0076279B"/>
    <w:rsid w:val="007628F1"/>
    <w:rsid w:val="00762B53"/>
    <w:rsid w:val="00763895"/>
    <w:rsid w:val="00763CA9"/>
    <w:rsid w:val="007649B8"/>
    <w:rsid w:val="00764B8C"/>
    <w:rsid w:val="00764CA8"/>
    <w:rsid w:val="007678DD"/>
    <w:rsid w:val="007705D5"/>
    <w:rsid w:val="00770B0E"/>
    <w:rsid w:val="00770C39"/>
    <w:rsid w:val="00771002"/>
    <w:rsid w:val="00773002"/>
    <w:rsid w:val="007730EE"/>
    <w:rsid w:val="00773D20"/>
    <w:rsid w:val="00774737"/>
    <w:rsid w:val="007748BC"/>
    <w:rsid w:val="00774C80"/>
    <w:rsid w:val="007758FA"/>
    <w:rsid w:val="00776A99"/>
    <w:rsid w:val="00776C76"/>
    <w:rsid w:val="00777037"/>
    <w:rsid w:val="007809D7"/>
    <w:rsid w:val="00780E6C"/>
    <w:rsid w:val="00781516"/>
    <w:rsid w:val="0078191A"/>
    <w:rsid w:val="00781CF7"/>
    <w:rsid w:val="00782791"/>
    <w:rsid w:val="00783DFD"/>
    <w:rsid w:val="00783FD2"/>
    <w:rsid w:val="007840AA"/>
    <w:rsid w:val="007859BD"/>
    <w:rsid w:val="00785DD8"/>
    <w:rsid w:val="00786339"/>
    <w:rsid w:val="00786415"/>
    <w:rsid w:val="00786D71"/>
    <w:rsid w:val="0079189C"/>
    <w:rsid w:val="007952AF"/>
    <w:rsid w:val="00795CC1"/>
    <w:rsid w:val="00796944"/>
    <w:rsid w:val="00796A06"/>
    <w:rsid w:val="00796B2C"/>
    <w:rsid w:val="007A0694"/>
    <w:rsid w:val="007A34B8"/>
    <w:rsid w:val="007A36DC"/>
    <w:rsid w:val="007A36FE"/>
    <w:rsid w:val="007A3840"/>
    <w:rsid w:val="007A53F9"/>
    <w:rsid w:val="007A543C"/>
    <w:rsid w:val="007A5A18"/>
    <w:rsid w:val="007A5A25"/>
    <w:rsid w:val="007A6110"/>
    <w:rsid w:val="007A6468"/>
    <w:rsid w:val="007A6D5B"/>
    <w:rsid w:val="007A714F"/>
    <w:rsid w:val="007A723C"/>
    <w:rsid w:val="007A7475"/>
    <w:rsid w:val="007A753A"/>
    <w:rsid w:val="007A772E"/>
    <w:rsid w:val="007A7B7A"/>
    <w:rsid w:val="007B00D4"/>
    <w:rsid w:val="007B2A7D"/>
    <w:rsid w:val="007B2F56"/>
    <w:rsid w:val="007B37C1"/>
    <w:rsid w:val="007B3BD0"/>
    <w:rsid w:val="007B55BB"/>
    <w:rsid w:val="007B5F40"/>
    <w:rsid w:val="007B684E"/>
    <w:rsid w:val="007B771A"/>
    <w:rsid w:val="007B7B2F"/>
    <w:rsid w:val="007B7D12"/>
    <w:rsid w:val="007C230A"/>
    <w:rsid w:val="007C2842"/>
    <w:rsid w:val="007C3898"/>
    <w:rsid w:val="007C4355"/>
    <w:rsid w:val="007C45F1"/>
    <w:rsid w:val="007C4CDD"/>
    <w:rsid w:val="007C5C92"/>
    <w:rsid w:val="007C5FE8"/>
    <w:rsid w:val="007C61E1"/>
    <w:rsid w:val="007C6B5A"/>
    <w:rsid w:val="007C7D5F"/>
    <w:rsid w:val="007D07ED"/>
    <w:rsid w:val="007D130F"/>
    <w:rsid w:val="007D1448"/>
    <w:rsid w:val="007D154F"/>
    <w:rsid w:val="007D1FFC"/>
    <w:rsid w:val="007D35B0"/>
    <w:rsid w:val="007D391E"/>
    <w:rsid w:val="007D3B53"/>
    <w:rsid w:val="007D53EF"/>
    <w:rsid w:val="007D556C"/>
    <w:rsid w:val="007D74C2"/>
    <w:rsid w:val="007E098C"/>
    <w:rsid w:val="007E2BF0"/>
    <w:rsid w:val="007E3A45"/>
    <w:rsid w:val="007E4408"/>
    <w:rsid w:val="007E4426"/>
    <w:rsid w:val="007E4517"/>
    <w:rsid w:val="007E6337"/>
    <w:rsid w:val="007E70AB"/>
    <w:rsid w:val="007E7110"/>
    <w:rsid w:val="007E7458"/>
    <w:rsid w:val="007E7CB8"/>
    <w:rsid w:val="007E7F19"/>
    <w:rsid w:val="007F0AE0"/>
    <w:rsid w:val="007F1A79"/>
    <w:rsid w:val="007F1C90"/>
    <w:rsid w:val="007F1F8B"/>
    <w:rsid w:val="007F2D1A"/>
    <w:rsid w:val="007F399C"/>
    <w:rsid w:val="007F3A86"/>
    <w:rsid w:val="007F422D"/>
    <w:rsid w:val="007F4498"/>
    <w:rsid w:val="007F50D4"/>
    <w:rsid w:val="007F55CC"/>
    <w:rsid w:val="007F5AA3"/>
    <w:rsid w:val="007F68BE"/>
    <w:rsid w:val="0080010C"/>
    <w:rsid w:val="00800D05"/>
    <w:rsid w:val="008015F7"/>
    <w:rsid w:val="00802848"/>
    <w:rsid w:val="00803B50"/>
    <w:rsid w:val="00803CF5"/>
    <w:rsid w:val="00803FA5"/>
    <w:rsid w:val="00804021"/>
    <w:rsid w:val="0080464C"/>
    <w:rsid w:val="00804888"/>
    <w:rsid w:val="008048C3"/>
    <w:rsid w:val="00805367"/>
    <w:rsid w:val="0080536A"/>
    <w:rsid w:val="00805AE2"/>
    <w:rsid w:val="00806A83"/>
    <w:rsid w:val="00807039"/>
    <w:rsid w:val="00807BDB"/>
    <w:rsid w:val="00810620"/>
    <w:rsid w:val="008107DF"/>
    <w:rsid w:val="00812B8B"/>
    <w:rsid w:val="00812F22"/>
    <w:rsid w:val="00813222"/>
    <w:rsid w:val="00813A95"/>
    <w:rsid w:val="00813E68"/>
    <w:rsid w:val="008141EE"/>
    <w:rsid w:val="008158E7"/>
    <w:rsid w:val="0081644D"/>
    <w:rsid w:val="008177ED"/>
    <w:rsid w:val="00817D03"/>
    <w:rsid w:val="00817E23"/>
    <w:rsid w:val="0082018B"/>
    <w:rsid w:val="00820F4E"/>
    <w:rsid w:val="008212A2"/>
    <w:rsid w:val="008214F7"/>
    <w:rsid w:val="00821A65"/>
    <w:rsid w:val="0082387B"/>
    <w:rsid w:val="008243D4"/>
    <w:rsid w:val="00824FC7"/>
    <w:rsid w:val="008266B0"/>
    <w:rsid w:val="00826F1C"/>
    <w:rsid w:val="00827594"/>
    <w:rsid w:val="00827B93"/>
    <w:rsid w:val="00830AB6"/>
    <w:rsid w:val="00831B10"/>
    <w:rsid w:val="008337E4"/>
    <w:rsid w:val="00834105"/>
    <w:rsid w:val="00834CAD"/>
    <w:rsid w:val="0083535F"/>
    <w:rsid w:val="00837209"/>
    <w:rsid w:val="00841F76"/>
    <w:rsid w:val="00842808"/>
    <w:rsid w:val="00843624"/>
    <w:rsid w:val="008436B4"/>
    <w:rsid w:val="008443A1"/>
    <w:rsid w:val="00845C3B"/>
    <w:rsid w:val="008461EE"/>
    <w:rsid w:val="00846A37"/>
    <w:rsid w:val="008500AB"/>
    <w:rsid w:val="008520BD"/>
    <w:rsid w:val="008520F3"/>
    <w:rsid w:val="008536CB"/>
    <w:rsid w:val="00853E36"/>
    <w:rsid w:val="00853E69"/>
    <w:rsid w:val="00854DD1"/>
    <w:rsid w:val="008563D6"/>
    <w:rsid w:val="00856C8C"/>
    <w:rsid w:val="00857466"/>
    <w:rsid w:val="00857C5D"/>
    <w:rsid w:val="00857DC5"/>
    <w:rsid w:val="008602D9"/>
    <w:rsid w:val="008603C5"/>
    <w:rsid w:val="00860869"/>
    <w:rsid w:val="00860E8C"/>
    <w:rsid w:val="0086102E"/>
    <w:rsid w:val="00861614"/>
    <w:rsid w:val="0086195A"/>
    <w:rsid w:val="00862357"/>
    <w:rsid w:val="00863502"/>
    <w:rsid w:val="008637EE"/>
    <w:rsid w:val="008641BE"/>
    <w:rsid w:val="008648F0"/>
    <w:rsid w:val="00865ACD"/>
    <w:rsid w:val="00865F9A"/>
    <w:rsid w:val="00866F03"/>
    <w:rsid w:val="0087036E"/>
    <w:rsid w:val="00870540"/>
    <w:rsid w:val="00871765"/>
    <w:rsid w:val="00872AD2"/>
    <w:rsid w:val="00872F60"/>
    <w:rsid w:val="0087334A"/>
    <w:rsid w:val="008739A1"/>
    <w:rsid w:val="0087425C"/>
    <w:rsid w:val="008745A6"/>
    <w:rsid w:val="00874C62"/>
    <w:rsid w:val="008755AB"/>
    <w:rsid w:val="0087746C"/>
    <w:rsid w:val="00877A99"/>
    <w:rsid w:val="008804D6"/>
    <w:rsid w:val="00881C14"/>
    <w:rsid w:val="00882A56"/>
    <w:rsid w:val="00882AED"/>
    <w:rsid w:val="00883458"/>
    <w:rsid w:val="00883522"/>
    <w:rsid w:val="00883C75"/>
    <w:rsid w:val="00884904"/>
    <w:rsid w:val="00885BAA"/>
    <w:rsid w:val="008863BD"/>
    <w:rsid w:val="00886F3A"/>
    <w:rsid w:val="008900DD"/>
    <w:rsid w:val="008906A6"/>
    <w:rsid w:val="008909FE"/>
    <w:rsid w:val="00892BAD"/>
    <w:rsid w:val="008951A9"/>
    <w:rsid w:val="008958C9"/>
    <w:rsid w:val="00896AA2"/>
    <w:rsid w:val="00896AE6"/>
    <w:rsid w:val="008A06EA"/>
    <w:rsid w:val="008A0CDF"/>
    <w:rsid w:val="008A2212"/>
    <w:rsid w:val="008A2D08"/>
    <w:rsid w:val="008A4C53"/>
    <w:rsid w:val="008A5D84"/>
    <w:rsid w:val="008A75EA"/>
    <w:rsid w:val="008A77B4"/>
    <w:rsid w:val="008A7CA2"/>
    <w:rsid w:val="008A7E62"/>
    <w:rsid w:val="008B00FE"/>
    <w:rsid w:val="008B1532"/>
    <w:rsid w:val="008B22E8"/>
    <w:rsid w:val="008B3757"/>
    <w:rsid w:val="008B39EC"/>
    <w:rsid w:val="008B3BA3"/>
    <w:rsid w:val="008B3BA8"/>
    <w:rsid w:val="008B4424"/>
    <w:rsid w:val="008B5AA2"/>
    <w:rsid w:val="008B766D"/>
    <w:rsid w:val="008C08EE"/>
    <w:rsid w:val="008C0A1A"/>
    <w:rsid w:val="008C0F9E"/>
    <w:rsid w:val="008C142B"/>
    <w:rsid w:val="008C202A"/>
    <w:rsid w:val="008C28EC"/>
    <w:rsid w:val="008C4235"/>
    <w:rsid w:val="008C42F1"/>
    <w:rsid w:val="008C465B"/>
    <w:rsid w:val="008C4EB4"/>
    <w:rsid w:val="008C5056"/>
    <w:rsid w:val="008C61FA"/>
    <w:rsid w:val="008C7C78"/>
    <w:rsid w:val="008D24FB"/>
    <w:rsid w:val="008D38E9"/>
    <w:rsid w:val="008D3EF7"/>
    <w:rsid w:val="008D4537"/>
    <w:rsid w:val="008D45F2"/>
    <w:rsid w:val="008D540A"/>
    <w:rsid w:val="008D5480"/>
    <w:rsid w:val="008D5DCA"/>
    <w:rsid w:val="008D6DD3"/>
    <w:rsid w:val="008D7939"/>
    <w:rsid w:val="008D7DEA"/>
    <w:rsid w:val="008D7E29"/>
    <w:rsid w:val="008E0044"/>
    <w:rsid w:val="008E01C2"/>
    <w:rsid w:val="008E1386"/>
    <w:rsid w:val="008E23B2"/>
    <w:rsid w:val="008E4319"/>
    <w:rsid w:val="008E436E"/>
    <w:rsid w:val="008E4536"/>
    <w:rsid w:val="008E4877"/>
    <w:rsid w:val="008E560F"/>
    <w:rsid w:val="008E570A"/>
    <w:rsid w:val="008E5CDD"/>
    <w:rsid w:val="008E6042"/>
    <w:rsid w:val="008F10EE"/>
    <w:rsid w:val="008F2087"/>
    <w:rsid w:val="008F23CF"/>
    <w:rsid w:val="008F30F6"/>
    <w:rsid w:val="008F4662"/>
    <w:rsid w:val="008F4AD6"/>
    <w:rsid w:val="008F4F7B"/>
    <w:rsid w:val="008F6553"/>
    <w:rsid w:val="008F7289"/>
    <w:rsid w:val="008F7778"/>
    <w:rsid w:val="008F7970"/>
    <w:rsid w:val="00900525"/>
    <w:rsid w:val="00901FD5"/>
    <w:rsid w:val="0090229E"/>
    <w:rsid w:val="0090255B"/>
    <w:rsid w:val="00902789"/>
    <w:rsid w:val="00902DE9"/>
    <w:rsid w:val="00903149"/>
    <w:rsid w:val="00903815"/>
    <w:rsid w:val="009042E6"/>
    <w:rsid w:val="00905A97"/>
    <w:rsid w:val="00905B97"/>
    <w:rsid w:val="00906283"/>
    <w:rsid w:val="00907721"/>
    <w:rsid w:val="0091180E"/>
    <w:rsid w:val="00912E18"/>
    <w:rsid w:val="00912F71"/>
    <w:rsid w:val="009132D2"/>
    <w:rsid w:val="009134FD"/>
    <w:rsid w:val="00914486"/>
    <w:rsid w:val="00916F51"/>
    <w:rsid w:val="00920608"/>
    <w:rsid w:val="00920650"/>
    <w:rsid w:val="00920BC4"/>
    <w:rsid w:val="00921004"/>
    <w:rsid w:val="00922563"/>
    <w:rsid w:val="0092291D"/>
    <w:rsid w:val="00923711"/>
    <w:rsid w:val="00924390"/>
    <w:rsid w:val="00925155"/>
    <w:rsid w:val="00926478"/>
    <w:rsid w:val="009266F4"/>
    <w:rsid w:val="00926BD3"/>
    <w:rsid w:val="00926D0C"/>
    <w:rsid w:val="00927E22"/>
    <w:rsid w:val="00927FBD"/>
    <w:rsid w:val="00930204"/>
    <w:rsid w:val="00930340"/>
    <w:rsid w:val="00930A1D"/>
    <w:rsid w:val="0093152A"/>
    <w:rsid w:val="0093165E"/>
    <w:rsid w:val="00932304"/>
    <w:rsid w:val="00933B53"/>
    <w:rsid w:val="00934958"/>
    <w:rsid w:val="00934E68"/>
    <w:rsid w:val="00935F2A"/>
    <w:rsid w:val="00936746"/>
    <w:rsid w:val="0093762F"/>
    <w:rsid w:val="00937DE8"/>
    <w:rsid w:val="00940920"/>
    <w:rsid w:val="009421F4"/>
    <w:rsid w:val="00942AD2"/>
    <w:rsid w:val="009431CD"/>
    <w:rsid w:val="00943CAB"/>
    <w:rsid w:val="009442D5"/>
    <w:rsid w:val="009443D0"/>
    <w:rsid w:val="0094468D"/>
    <w:rsid w:val="00945E23"/>
    <w:rsid w:val="009464F5"/>
    <w:rsid w:val="00946C29"/>
    <w:rsid w:val="00947993"/>
    <w:rsid w:val="009502E2"/>
    <w:rsid w:val="0095072A"/>
    <w:rsid w:val="00952267"/>
    <w:rsid w:val="00952CBE"/>
    <w:rsid w:val="00952D42"/>
    <w:rsid w:val="009539AB"/>
    <w:rsid w:val="00953A5F"/>
    <w:rsid w:val="0095502B"/>
    <w:rsid w:val="00955206"/>
    <w:rsid w:val="00955C64"/>
    <w:rsid w:val="00956233"/>
    <w:rsid w:val="00956ED9"/>
    <w:rsid w:val="009570FA"/>
    <w:rsid w:val="00960030"/>
    <w:rsid w:val="009613CF"/>
    <w:rsid w:val="009615FE"/>
    <w:rsid w:val="0096242E"/>
    <w:rsid w:val="009627A7"/>
    <w:rsid w:val="00962FD0"/>
    <w:rsid w:val="00963654"/>
    <w:rsid w:val="009637E4"/>
    <w:rsid w:val="00963B4F"/>
    <w:rsid w:val="00963C0C"/>
    <w:rsid w:val="00964619"/>
    <w:rsid w:val="0096478F"/>
    <w:rsid w:val="00965EC2"/>
    <w:rsid w:val="00966910"/>
    <w:rsid w:val="00966BE9"/>
    <w:rsid w:val="0096706E"/>
    <w:rsid w:val="00967452"/>
    <w:rsid w:val="00967BBE"/>
    <w:rsid w:val="00967E46"/>
    <w:rsid w:val="00970398"/>
    <w:rsid w:val="00970CBF"/>
    <w:rsid w:val="00971E99"/>
    <w:rsid w:val="0097258C"/>
    <w:rsid w:val="00972837"/>
    <w:rsid w:val="00973952"/>
    <w:rsid w:val="00974924"/>
    <w:rsid w:val="00975980"/>
    <w:rsid w:val="0097697A"/>
    <w:rsid w:val="00976D6B"/>
    <w:rsid w:val="00977483"/>
    <w:rsid w:val="009810E2"/>
    <w:rsid w:val="009811C1"/>
    <w:rsid w:val="00981AD9"/>
    <w:rsid w:val="00982A25"/>
    <w:rsid w:val="00983180"/>
    <w:rsid w:val="00985423"/>
    <w:rsid w:val="00985544"/>
    <w:rsid w:val="009856C8"/>
    <w:rsid w:val="00985870"/>
    <w:rsid w:val="009859D3"/>
    <w:rsid w:val="0099023D"/>
    <w:rsid w:val="00990D22"/>
    <w:rsid w:val="00992974"/>
    <w:rsid w:val="009938FD"/>
    <w:rsid w:val="00993A4D"/>
    <w:rsid w:val="00994347"/>
    <w:rsid w:val="009951BD"/>
    <w:rsid w:val="00995809"/>
    <w:rsid w:val="00995ED3"/>
    <w:rsid w:val="009966D4"/>
    <w:rsid w:val="0099723F"/>
    <w:rsid w:val="00997930"/>
    <w:rsid w:val="009A04B1"/>
    <w:rsid w:val="009A0ACD"/>
    <w:rsid w:val="009A13D6"/>
    <w:rsid w:val="009A17B8"/>
    <w:rsid w:val="009A1C38"/>
    <w:rsid w:val="009A1EB6"/>
    <w:rsid w:val="009A2130"/>
    <w:rsid w:val="009A494F"/>
    <w:rsid w:val="009A5834"/>
    <w:rsid w:val="009A6C23"/>
    <w:rsid w:val="009B02D1"/>
    <w:rsid w:val="009B0862"/>
    <w:rsid w:val="009B098E"/>
    <w:rsid w:val="009B0E52"/>
    <w:rsid w:val="009B16A2"/>
    <w:rsid w:val="009B183E"/>
    <w:rsid w:val="009B1A3B"/>
    <w:rsid w:val="009B1ACE"/>
    <w:rsid w:val="009B2AB5"/>
    <w:rsid w:val="009B32AE"/>
    <w:rsid w:val="009B3AEB"/>
    <w:rsid w:val="009B4967"/>
    <w:rsid w:val="009B5469"/>
    <w:rsid w:val="009B54B9"/>
    <w:rsid w:val="009B5696"/>
    <w:rsid w:val="009B580E"/>
    <w:rsid w:val="009B606D"/>
    <w:rsid w:val="009B745A"/>
    <w:rsid w:val="009B7765"/>
    <w:rsid w:val="009B7C7D"/>
    <w:rsid w:val="009B7D8F"/>
    <w:rsid w:val="009C0574"/>
    <w:rsid w:val="009C0BFF"/>
    <w:rsid w:val="009C0E9C"/>
    <w:rsid w:val="009C1AED"/>
    <w:rsid w:val="009C2591"/>
    <w:rsid w:val="009C2F09"/>
    <w:rsid w:val="009C467F"/>
    <w:rsid w:val="009C4C65"/>
    <w:rsid w:val="009C5526"/>
    <w:rsid w:val="009C69EB"/>
    <w:rsid w:val="009C7A3B"/>
    <w:rsid w:val="009C7DCE"/>
    <w:rsid w:val="009D0A4D"/>
    <w:rsid w:val="009D1146"/>
    <w:rsid w:val="009D4934"/>
    <w:rsid w:val="009D4C25"/>
    <w:rsid w:val="009D79AD"/>
    <w:rsid w:val="009E0054"/>
    <w:rsid w:val="009E01E1"/>
    <w:rsid w:val="009E37E2"/>
    <w:rsid w:val="009E3F91"/>
    <w:rsid w:val="009E665C"/>
    <w:rsid w:val="009E68E6"/>
    <w:rsid w:val="009E7321"/>
    <w:rsid w:val="009F053D"/>
    <w:rsid w:val="009F167B"/>
    <w:rsid w:val="009F217A"/>
    <w:rsid w:val="009F2A41"/>
    <w:rsid w:val="009F2B05"/>
    <w:rsid w:val="009F3C96"/>
    <w:rsid w:val="009F4127"/>
    <w:rsid w:val="009F5008"/>
    <w:rsid w:val="009F517F"/>
    <w:rsid w:val="009F5F8A"/>
    <w:rsid w:val="009F6B54"/>
    <w:rsid w:val="009F7B84"/>
    <w:rsid w:val="00A00534"/>
    <w:rsid w:val="00A00B71"/>
    <w:rsid w:val="00A00F75"/>
    <w:rsid w:val="00A00FB5"/>
    <w:rsid w:val="00A010CD"/>
    <w:rsid w:val="00A01A50"/>
    <w:rsid w:val="00A04298"/>
    <w:rsid w:val="00A054AA"/>
    <w:rsid w:val="00A054DC"/>
    <w:rsid w:val="00A05AA4"/>
    <w:rsid w:val="00A05BAA"/>
    <w:rsid w:val="00A07158"/>
    <w:rsid w:val="00A0715D"/>
    <w:rsid w:val="00A07560"/>
    <w:rsid w:val="00A075AB"/>
    <w:rsid w:val="00A075B4"/>
    <w:rsid w:val="00A1207B"/>
    <w:rsid w:val="00A124F3"/>
    <w:rsid w:val="00A12A26"/>
    <w:rsid w:val="00A1310F"/>
    <w:rsid w:val="00A1315F"/>
    <w:rsid w:val="00A131C2"/>
    <w:rsid w:val="00A13C80"/>
    <w:rsid w:val="00A13DBC"/>
    <w:rsid w:val="00A158D2"/>
    <w:rsid w:val="00A15EB6"/>
    <w:rsid w:val="00A1608E"/>
    <w:rsid w:val="00A204F0"/>
    <w:rsid w:val="00A20B1C"/>
    <w:rsid w:val="00A21977"/>
    <w:rsid w:val="00A2214D"/>
    <w:rsid w:val="00A230CC"/>
    <w:rsid w:val="00A23136"/>
    <w:rsid w:val="00A23933"/>
    <w:rsid w:val="00A24464"/>
    <w:rsid w:val="00A2483C"/>
    <w:rsid w:val="00A24EC9"/>
    <w:rsid w:val="00A24ED6"/>
    <w:rsid w:val="00A25CD5"/>
    <w:rsid w:val="00A26122"/>
    <w:rsid w:val="00A26F9E"/>
    <w:rsid w:val="00A27085"/>
    <w:rsid w:val="00A270AC"/>
    <w:rsid w:val="00A27135"/>
    <w:rsid w:val="00A27EDA"/>
    <w:rsid w:val="00A30299"/>
    <w:rsid w:val="00A3170C"/>
    <w:rsid w:val="00A3175C"/>
    <w:rsid w:val="00A33736"/>
    <w:rsid w:val="00A355FF"/>
    <w:rsid w:val="00A35B6B"/>
    <w:rsid w:val="00A35CA2"/>
    <w:rsid w:val="00A36293"/>
    <w:rsid w:val="00A3683B"/>
    <w:rsid w:val="00A37E8B"/>
    <w:rsid w:val="00A4056C"/>
    <w:rsid w:val="00A409C9"/>
    <w:rsid w:val="00A40ABA"/>
    <w:rsid w:val="00A4133B"/>
    <w:rsid w:val="00A41819"/>
    <w:rsid w:val="00A4203C"/>
    <w:rsid w:val="00A429F4"/>
    <w:rsid w:val="00A43B18"/>
    <w:rsid w:val="00A44FD4"/>
    <w:rsid w:val="00A454C2"/>
    <w:rsid w:val="00A458AA"/>
    <w:rsid w:val="00A45AE9"/>
    <w:rsid w:val="00A46AB9"/>
    <w:rsid w:val="00A47AAF"/>
    <w:rsid w:val="00A50A82"/>
    <w:rsid w:val="00A50BCC"/>
    <w:rsid w:val="00A51082"/>
    <w:rsid w:val="00A51A42"/>
    <w:rsid w:val="00A51AFC"/>
    <w:rsid w:val="00A53312"/>
    <w:rsid w:val="00A5466C"/>
    <w:rsid w:val="00A54A47"/>
    <w:rsid w:val="00A54CF8"/>
    <w:rsid w:val="00A54F7D"/>
    <w:rsid w:val="00A55CCE"/>
    <w:rsid w:val="00A56CEB"/>
    <w:rsid w:val="00A56E51"/>
    <w:rsid w:val="00A577FE"/>
    <w:rsid w:val="00A578ED"/>
    <w:rsid w:val="00A579D4"/>
    <w:rsid w:val="00A57BB0"/>
    <w:rsid w:val="00A6015F"/>
    <w:rsid w:val="00A610D9"/>
    <w:rsid w:val="00A612B9"/>
    <w:rsid w:val="00A61CCF"/>
    <w:rsid w:val="00A62B56"/>
    <w:rsid w:val="00A62FCC"/>
    <w:rsid w:val="00A6318C"/>
    <w:rsid w:val="00A63366"/>
    <w:rsid w:val="00A6357E"/>
    <w:rsid w:val="00A63D0A"/>
    <w:rsid w:val="00A6440E"/>
    <w:rsid w:val="00A6444D"/>
    <w:rsid w:val="00A645E9"/>
    <w:rsid w:val="00A6497D"/>
    <w:rsid w:val="00A64AA4"/>
    <w:rsid w:val="00A66330"/>
    <w:rsid w:val="00A6661D"/>
    <w:rsid w:val="00A67608"/>
    <w:rsid w:val="00A67682"/>
    <w:rsid w:val="00A677AA"/>
    <w:rsid w:val="00A67C72"/>
    <w:rsid w:val="00A67E6B"/>
    <w:rsid w:val="00A706F0"/>
    <w:rsid w:val="00A70751"/>
    <w:rsid w:val="00A70BB3"/>
    <w:rsid w:val="00A711EE"/>
    <w:rsid w:val="00A71D73"/>
    <w:rsid w:val="00A71FFF"/>
    <w:rsid w:val="00A72501"/>
    <w:rsid w:val="00A74702"/>
    <w:rsid w:val="00A74FBA"/>
    <w:rsid w:val="00A757F5"/>
    <w:rsid w:val="00A76A29"/>
    <w:rsid w:val="00A773A6"/>
    <w:rsid w:val="00A7753E"/>
    <w:rsid w:val="00A80485"/>
    <w:rsid w:val="00A80E00"/>
    <w:rsid w:val="00A8179D"/>
    <w:rsid w:val="00A8335A"/>
    <w:rsid w:val="00A83E9C"/>
    <w:rsid w:val="00A83FAD"/>
    <w:rsid w:val="00A8510F"/>
    <w:rsid w:val="00A85952"/>
    <w:rsid w:val="00A87B2E"/>
    <w:rsid w:val="00A87E9D"/>
    <w:rsid w:val="00A9094A"/>
    <w:rsid w:val="00A911FF"/>
    <w:rsid w:val="00A9195C"/>
    <w:rsid w:val="00A91EE8"/>
    <w:rsid w:val="00A921C3"/>
    <w:rsid w:val="00A92C35"/>
    <w:rsid w:val="00A93193"/>
    <w:rsid w:val="00A9493D"/>
    <w:rsid w:val="00A96C9F"/>
    <w:rsid w:val="00A96CEE"/>
    <w:rsid w:val="00A96D3F"/>
    <w:rsid w:val="00A97429"/>
    <w:rsid w:val="00AA019C"/>
    <w:rsid w:val="00AA0DA3"/>
    <w:rsid w:val="00AA123F"/>
    <w:rsid w:val="00AA1FCF"/>
    <w:rsid w:val="00AA2C24"/>
    <w:rsid w:val="00AA2F98"/>
    <w:rsid w:val="00AA3417"/>
    <w:rsid w:val="00AA3856"/>
    <w:rsid w:val="00AA4C4F"/>
    <w:rsid w:val="00AA5DEF"/>
    <w:rsid w:val="00AA5E5C"/>
    <w:rsid w:val="00AA7A50"/>
    <w:rsid w:val="00AA7CF7"/>
    <w:rsid w:val="00AB0A4B"/>
    <w:rsid w:val="00AB0FEF"/>
    <w:rsid w:val="00AB1B68"/>
    <w:rsid w:val="00AB348D"/>
    <w:rsid w:val="00AB3953"/>
    <w:rsid w:val="00AB4F05"/>
    <w:rsid w:val="00AB5F76"/>
    <w:rsid w:val="00AB67FE"/>
    <w:rsid w:val="00AC00B3"/>
    <w:rsid w:val="00AC019D"/>
    <w:rsid w:val="00AC0208"/>
    <w:rsid w:val="00AC0682"/>
    <w:rsid w:val="00AC0D3C"/>
    <w:rsid w:val="00AC0D80"/>
    <w:rsid w:val="00AC1779"/>
    <w:rsid w:val="00AC1FF5"/>
    <w:rsid w:val="00AC26C9"/>
    <w:rsid w:val="00AC2CA5"/>
    <w:rsid w:val="00AC47E5"/>
    <w:rsid w:val="00AC6004"/>
    <w:rsid w:val="00AC6645"/>
    <w:rsid w:val="00AC67F7"/>
    <w:rsid w:val="00AC7986"/>
    <w:rsid w:val="00AC7EAD"/>
    <w:rsid w:val="00AD049E"/>
    <w:rsid w:val="00AD27BA"/>
    <w:rsid w:val="00AD4374"/>
    <w:rsid w:val="00AD5511"/>
    <w:rsid w:val="00AD5A3C"/>
    <w:rsid w:val="00AD7673"/>
    <w:rsid w:val="00AE084D"/>
    <w:rsid w:val="00AE09E9"/>
    <w:rsid w:val="00AE1593"/>
    <w:rsid w:val="00AE1997"/>
    <w:rsid w:val="00AE228D"/>
    <w:rsid w:val="00AE36F1"/>
    <w:rsid w:val="00AE3DDB"/>
    <w:rsid w:val="00AE3F38"/>
    <w:rsid w:val="00AE44BB"/>
    <w:rsid w:val="00AE4720"/>
    <w:rsid w:val="00AE5443"/>
    <w:rsid w:val="00AE5B30"/>
    <w:rsid w:val="00AE5C03"/>
    <w:rsid w:val="00AE74DA"/>
    <w:rsid w:val="00AE77C1"/>
    <w:rsid w:val="00AE7A93"/>
    <w:rsid w:val="00AE7E12"/>
    <w:rsid w:val="00AF015B"/>
    <w:rsid w:val="00AF0161"/>
    <w:rsid w:val="00AF01BB"/>
    <w:rsid w:val="00AF055F"/>
    <w:rsid w:val="00AF0E7F"/>
    <w:rsid w:val="00AF2CB9"/>
    <w:rsid w:val="00AF313D"/>
    <w:rsid w:val="00AF3287"/>
    <w:rsid w:val="00AF3D19"/>
    <w:rsid w:val="00AF4557"/>
    <w:rsid w:val="00AF4579"/>
    <w:rsid w:val="00AF63C7"/>
    <w:rsid w:val="00AF75EE"/>
    <w:rsid w:val="00AF766C"/>
    <w:rsid w:val="00AF7754"/>
    <w:rsid w:val="00AF7DC2"/>
    <w:rsid w:val="00B0016B"/>
    <w:rsid w:val="00B009C7"/>
    <w:rsid w:val="00B00A68"/>
    <w:rsid w:val="00B01480"/>
    <w:rsid w:val="00B01672"/>
    <w:rsid w:val="00B01950"/>
    <w:rsid w:val="00B02521"/>
    <w:rsid w:val="00B03662"/>
    <w:rsid w:val="00B04D09"/>
    <w:rsid w:val="00B05501"/>
    <w:rsid w:val="00B06A85"/>
    <w:rsid w:val="00B07D19"/>
    <w:rsid w:val="00B11132"/>
    <w:rsid w:val="00B11682"/>
    <w:rsid w:val="00B120B2"/>
    <w:rsid w:val="00B12B39"/>
    <w:rsid w:val="00B13DBF"/>
    <w:rsid w:val="00B13F0B"/>
    <w:rsid w:val="00B1439B"/>
    <w:rsid w:val="00B155E7"/>
    <w:rsid w:val="00B15751"/>
    <w:rsid w:val="00B16575"/>
    <w:rsid w:val="00B16C74"/>
    <w:rsid w:val="00B16E99"/>
    <w:rsid w:val="00B21274"/>
    <w:rsid w:val="00B22683"/>
    <w:rsid w:val="00B22D2D"/>
    <w:rsid w:val="00B23FFD"/>
    <w:rsid w:val="00B2434E"/>
    <w:rsid w:val="00B248A9"/>
    <w:rsid w:val="00B25510"/>
    <w:rsid w:val="00B25693"/>
    <w:rsid w:val="00B25B4A"/>
    <w:rsid w:val="00B25E84"/>
    <w:rsid w:val="00B25F8B"/>
    <w:rsid w:val="00B26192"/>
    <w:rsid w:val="00B307FF"/>
    <w:rsid w:val="00B30B27"/>
    <w:rsid w:val="00B31400"/>
    <w:rsid w:val="00B32C33"/>
    <w:rsid w:val="00B33E7F"/>
    <w:rsid w:val="00B340EA"/>
    <w:rsid w:val="00B350D6"/>
    <w:rsid w:val="00B35261"/>
    <w:rsid w:val="00B359C2"/>
    <w:rsid w:val="00B35FCC"/>
    <w:rsid w:val="00B3689B"/>
    <w:rsid w:val="00B37109"/>
    <w:rsid w:val="00B37481"/>
    <w:rsid w:val="00B375DC"/>
    <w:rsid w:val="00B37999"/>
    <w:rsid w:val="00B40009"/>
    <w:rsid w:val="00B412E2"/>
    <w:rsid w:val="00B41B9B"/>
    <w:rsid w:val="00B4242A"/>
    <w:rsid w:val="00B426BC"/>
    <w:rsid w:val="00B42774"/>
    <w:rsid w:val="00B42903"/>
    <w:rsid w:val="00B42B06"/>
    <w:rsid w:val="00B42D9F"/>
    <w:rsid w:val="00B442F2"/>
    <w:rsid w:val="00B44CA3"/>
    <w:rsid w:val="00B455CC"/>
    <w:rsid w:val="00B4560F"/>
    <w:rsid w:val="00B47428"/>
    <w:rsid w:val="00B50570"/>
    <w:rsid w:val="00B5082F"/>
    <w:rsid w:val="00B50B06"/>
    <w:rsid w:val="00B51ACB"/>
    <w:rsid w:val="00B51B7F"/>
    <w:rsid w:val="00B52FB5"/>
    <w:rsid w:val="00B5370C"/>
    <w:rsid w:val="00B5398C"/>
    <w:rsid w:val="00B53C6D"/>
    <w:rsid w:val="00B53CD6"/>
    <w:rsid w:val="00B547F9"/>
    <w:rsid w:val="00B54ABE"/>
    <w:rsid w:val="00B54E6C"/>
    <w:rsid w:val="00B56753"/>
    <w:rsid w:val="00B578D1"/>
    <w:rsid w:val="00B604C0"/>
    <w:rsid w:val="00B60FA3"/>
    <w:rsid w:val="00B617A4"/>
    <w:rsid w:val="00B618D4"/>
    <w:rsid w:val="00B636DC"/>
    <w:rsid w:val="00B655AA"/>
    <w:rsid w:val="00B65AA5"/>
    <w:rsid w:val="00B662C6"/>
    <w:rsid w:val="00B67217"/>
    <w:rsid w:val="00B67697"/>
    <w:rsid w:val="00B67CC4"/>
    <w:rsid w:val="00B70704"/>
    <w:rsid w:val="00B7159E"/>
    <w:rsid w:val="00B72F55"/>
    <w:rsid w:val="00B732FD"/>
    <w:rsid w:val="00B74A55"/>
    <w:rsid w:val="00B74B58"/>
    <w:rsid w:val="00B77EB6"/>
    <w:rsid w:val="00B806E9"/>
    <w:rsid w:val="00B80B28"/>
    <w:rsid w:val="00B80D8F"/>
    <w:rsid w:val="00B80F0E"/>
    <w:rsid w:val="00B80FB1"/>
    <w:rsid w:val="00B811F8"/>
    <w:rsid w:val="00B83A6F"/>
    <w:rsid w:val="00B8503F"/>
    <w:rsid w:val="00B860D8"/>
    <w:rsid w:val="00B869D9"/>
    <w:rsid w:val="00B90411"/>
    <w:rsid w:val="00B9194E"/>
    <w:rsid w:val="00B92031"/>
    <w:rsid w:val="00B92D3F"/>
    <w:rsid w:val="00B92F92"/>
    <w:rsid w:val="00B93E44"/>
    <w:rsid w:val="00B9405D"/>
    <w:rsid w:val="00B94196"/>
    <w:rsid w:val="00B943B6"/>
    <w:rsid w:val="00B94B11"/>
    <w:rsid w:val="00B95BF8"/>
    <w:rsid w:val="00B96D66"/>
    <w:rsid w:val="00B972E0"/>
    <w:rsid w:val="00B97301"/>
    <w:rsid w:val="00BA045C"/>
    <w:rsid w:val="00BA0B92"/>
    <w:rsid w:val="00BA1047"/>
    <w:rsid w:val="00BA14F2"/>
    <w:rsid w:val="00BA17DD"/>
    <w:rsid w:val="00BA2445"/>
    <w:rsid w:val="00BA35B2"/>
    <w:rsid w:val="00BA373C"/>
    <w:rsid w:val="00BA3D1D"/>
    <w:rsid w:val="00BA43A1"/>
    <w:rsid w:val="00BA47D7"/>
    <w:rsid w:val="00BA55FC"/>
    <w:rsid w:val="00BB08B8"/>
    <w:rsid w:val="00BB507A"/>
    <w:rsid w:val="00BB55F2"/>
    <w:rsid w:val="00BB59EA"/>
    <w:rsid w:val="00BB63DD"/>
    <w:rsid w:val="00BB6582"/>
    <w:rsid w:val="00BC0664"/>
    <w:rsid w:val="00BC0D19"/>
    <w:rsid w:val="00BC1623"/>
    <w:rsid w:val="00BC164E"/>
    <w:rsid w:val="00BC214C"/>
    <w:rsid w:val="00BC5326"/>
    <w:rsid w:val="00BC5BCC"/>
    <w:rsid w:val="00BC5C35"/>
    <w:rsid w:val="00BC641C"/>
    <w:rsid w:val="00BC6808"/>
    <w:rsid w:val="00BC7878"/>
    <w:rsid w:val="00BC7DB6"/>
    <w:rsid w:val="00BD08AC"/>
    <w:rsid w:val="00BD34F3"/>
    <w:rsid w:val="00BD384B"/>
    <w:rsid w:val="00BD4927"/>
    <w:rsid w:val="00BD601B"/>
    <w:rsid w:val="00BD6282"/>
    <w:rsid w:val="00BE1403"/>
    <w:rsid w:val="00BE1CFE"/>
    <w:rsid w:val="00BE2D7D"/>
    <w:rsid w:val="00BE3651"/>
    <w:rsid w:val="00BE3A0E"/>
    <w:rsid w:val="00BE473A"/>
    <w:rsid w:val="00BE4F80"/>
    <w:rsid w:val="00BE5192"/>
    <w:rsid w:val="00BE53A7"/>
    <w:rsid w:val="00BE690E"/>
    <w:rsid w:val="00BE6D74"/>
    <w:rsid w:val="00BE79F2"/>
    <w:rsid w:val="00BE7C67"/>
    <w:rsid w:val="00BE7D5F"/>
    <w:rsid w:val="00BF1ECD"/>
    <w:rsid w:val="00BF2310"/>
    <w:rsid w:val="00BF2A12"/>
    <w:rsid w:val="00BF496A"/>
    <w:rsid w:val="00BF4D4E"/>
    <w:rsid w:val="00BF5485"/>
    <w:rsid w:val="00BF72AA"/>
    <w:rsid w:val="00BF7E76"/>
    <w:rsid w:val="00BF7E90"/>
    <w:rsid w:val="00C007B4"/>
    <w:rsid w:val="00C00B74"/>
    <w:rsid w:val="00C00F90"/>
    <w:rsid w:val="00C02546"/>
    <w:rsid w:val="00C02DB1"/>
    <w:rsid w:val="00C03FD4"/>
    <w:rsid w:val="00C04847"/>
    <w:rsid w:val="00C04C73"/>
    <w:rsid w:val="00C05656"/>
    <w:rsid w:val="00C05EE9"/>
    <w:rsid w:val="00C07D5D"/>
    <w:rsid w:val="00C10FCF"/>
    <w:rsid w:val="00C135D4"/>
    <w:rsid w:val="00C137F3"/>
    <w:rsid w:val="00C13D6D"/>
    <w:rsid w:val="00C14602"/>
    <w:rsid w:val="00C14646"/>
    <w:rsid w:val="00C146B8"/>
    <w:rsid w:val="00C151D4"/>
    <w:rsid w:val="00C156AB"/>
    <w:rsid w:val="00C15775"/>
    <w:rsid w:val="00C16378"/>
    <w:rsid w:val="00C16E5A"/>
    <w:rsid w:val="00C17392"/>
    <w:rsid w:val="00C17569"/>
    <w:rsid w:val="00C17C11"/>
    <w:rsid w:val="00C20808"/>
    <w:rsid w:val="00C2091C"/>
    <w:rsid w:val="00C218B0"/>
    <w:rsid w:val="00C22467"/>
    <w:rsid w:val="00C226D2"/>
    <w:rsid w:val="00C239DA"/>
    <w:rsid w:val="00C23B7C"/>
    <w:rsid w:val="00C24031"/>
    <w:rsid w:val="00C24983"/>
    <w:rsid w:val="00C24FAF"/>
    <w:rsid w:val="00C26BC2"/>
    <w:rsid w:val="00C26C6C"/>
    <w:rsid w:val="00C26D62"/>
    <w:rsid w:val="00C273CC"/>
    <w:rsid w:val="00C27663"/>
    <w:rsid w:val="00C30C19"/>
    <w:rsid w:val="00C3103C"/>
    <w:rsid w:val="00C31FFE"/>
    <w:rsid w:val="00C33066"/>
    <w:rsid w:val="00C332A0"/>
    <w:rsid w:val="00C33DFA"/>
    <w:rsid w:val="00C375F9"/>
    <w:rsid w:val="00C40AA9"/>
    <w:rsid w:val="00C414B0"/>
    <w:rsid w:val="00C41620"/>
    <w:rsid w:val="00C41EB4"/>
    <w:rsid w:val="00C423A9"/>
    <w:rsid w:val="00C429C3"/>
    <w:rsid w:val="00C42FFD"/>
    <w:rsid w:val="00C433D3"/>
    <w:rsid w:val="00C43845"/>
    <w:rsid w:val="00C440D1"/>
    <w:rsid w:val="00C440F0"/>
    <w:rsid w:val="00C44108"/>
    <w:rsid w:val="00C450E3"/>
    <w:rsid w:val="00C4576F"/>
    <w:rsid w:val="00C45991"/>
    <w:rsid w:val="00C45B0F"/>
    <w:rsid w:val="00C473AA"/>
    <w:rsid w:val="00C475D0"/>
    <w:rsid w:val="00C47C98"/>
    <w:rsid w:val="00C47E88"/>
    <w:rsid w:val="00C503DA"/>
    <w:rsid w:val="00C50A68"/>
    <w:rsid w:val="00C50C59"/>
    <w:rsid w:val="00C523C4"/>
    <w:rsid w:val="00C52BA2"/>
    <w:rsid w:val="00C52F14"/>
    <w:rsid w:val="00C54BF4"/>
    <w:rsid w:val="00C576E3"/>
    <w:rsid w:val="00C62DE0"/>
    <w:rsid w:val="00C6449A"/>
    <w:rsid w:val="00C65F02"/>
    <w:rsid w:val="00C66D02"/>
    <w:rsid w:val="00C66F58"/>
    <w:rsid w:val="00C709AF"/>
    <w:rsid w:val="00C70EE3"/>
    <w:rsid w:val="00C71D8D"/>
    <w:rsid w:val="00C72A70"/>
    <w:rsid w:val="00C72BB4"/>
    <w:rsid w:val="00C72F5E"/>
    <w:rsid w:val="00C731CE"/>
    <w:rsid w:val="00C7360C"/>
    <w:rsid w:val="00C737A9"/>
    <w:rsid w:val="00C7394D"/>
    <w:rsid w:val="00C74430"/>
    <w:rsid w:val="00C753A7"/>
    <w:rsid w:val="00C75445"/>
    <w:rsid w:val="00C759D0"/>
    <w:rsid w:val="00C75A3A"/>
    <w:rsid w:val="00C76BF8"/>
    <w:rsid w:val="00C76EF9"/>
    <w:rsid w:val="00C773F0"/>
    <w:rsid w:val="00C80DA2"/>
    <w:rsid w:val="00C813DB"/>
    <w:rsid w:val="00C8399E"/>
    <w:rsid w:val="00C84037"/>
    <w:rsid w:val="00C8408A"/>
    <w:rsid w:val="00C840AA"/>
    <w:rsid w:val="00C8600F"/>
    <w:rsid w:val="00C86577"/>
    <w:rsid w:val="00C86947"/>
    <w:rsid w:val="00C87C6E"/>
    <w:rsid w:val="00C90144"/>
    <w:rsid w:val="00C90696"/>
    <w:rsid w:val="00C908F2"/>
    <w:rsid w:val="00C93864"/>
    <w:rsid w:val="00C944E1"/>
    <w:rsid w:val="00C94AD1"/>
    <w:rsid w:val="00C95ECC"/>
    <w:rsid w:val="00C97812"/>
    <w:rsid w:val="00C97828"/>
    <w:rsid w:val="00CA07F7"/>
    <w:rsid w:val="00CA0C1B"/>
    <w:rsid w:val="00CA2405"/>
    <w:rsid w:val="00CA3B36"/>
    <w:rsid w:val="00CA409E"/>
    <w:rsid w:val="00CA498C"/>
    <w:rsid w:val="00CA49A1"/>
    <w:rsid w:val="00CA4E58"/>
    <w:rsid w:val="00CA66EC"/>
    <w:rsid w:val="00CA7260"/>
    <w:rsid w:val="00CB1509"/>
    <w:rsid w:val="00CB15DC"/>
    <w:rsid w:val="00CB31F3"/>
    <w:rsid w:val="00CB5E89"/>
    <w:rsid w:val="00CB64F9"/>
    <w:rsid w:val="00CB6537"/>
    <w:rsid w:val="00CB6B3F"/>
    <w:rsid w:val="00CB6F91"/>
    <w:rsid w:val="00CB7F47"/>
    <w:rsid w:val="00CC1D19"/>
    <w:rsid w:val="00CC2DE7"/>
    <w:rsid w:val="00CC3118"/>
    <w:rsid w:val="00CC327E"/>
    <w:rsid w:val="00CC33F9"/>
    <w:rsid w:val="00CC35B2"/>
    <w:rsid w:val="00CC3F0D"/>
    <w:rsid w:val="00CC3F6C"/>
    <w:rsid w:val="00CC41AB"/>
    <w:rsid w:val="00CC4294"/>
    <w:rsid w:val="00CC4F3D"/>
    <w:rsid w:val="00CC611A"/>
    <w:rsid w:val="00CC6240"/>
    <w:rsid w:val="00CC6F2B"/>
    <w:rsid w:val="00CC731B"/>
    <w:rsid w:val="00CD15E6"/>
    <w:rsid w:val="00CD1975"/>
    <w:rsid w:val="00CD2E1C"/>
    <w:rsid w:val="00CD2EB5"/>
    <w:rsid w:val="00CD305A"/>
    <w:rsid w:val="00CD3926"/>
    <w:rsid w:val="00CD3A0C"/>
    <w:rsid w:val="00CD3C8F"/>
    <w:rsid w:val="00CD3E20"/>
    <w:rsid w:val="00CD4D2D"/>
    <w:rsid w:val="00CD7CF5"/>
    <w:rsid w:val="00CE089E"/>
    <w:rsid w:val="00CE0996"/>
    <w:rsid w:val="00CE0FCB"/>
    <w:rsid w:val="00CE2775"/>
    <w:rsid w:val="00CE2EA9"/>
    <w:rsid w:val="00CE3FA0"/>
    <w:rsid w:val="00CE4486"/>
    <w:rsid w:val="00CE46D1"/>
    <w:rsid w:val="00CE46D7"/>
    <w:rsid w:val="00CE592C"/>
    <w:rsid w:val="00CE6B25"/>
    <w:rsid w:val="00CE6BD9"/>
    <w:rsid w:val="00CF0C3D"/>
    <w:rsid w:val="00CF11C4"/>
    <w:rsid w:val="00CF298F"/>
    <w:rsid w:val="00CF29C2"/>
    <w:rsid w:val="00CF3001"/>
    <w:rsid w:val="00CF3349"/>
    <w:rsid w:val="00CF34C3"/>
    <w:rsid w:val="00CF3539"/>
    <w:rsid w:val="00CF444F"/>
    <w:rsid w:val="00CF4B00"/>
    <w:rsid w:val="00CF56ED"/>
    <w:rsid w:val="00CF5F78"/>
    <w:rsid w:val="00CF660C"/>
    <w:rsid w:val="00CF7545"/>
    <w:rsid w:val="00CF7FD6"/>
    <w:rsid w:val="00D01A39"/>
    <w:rsid w:val="00D0232E"/>
    <w:rsid w:val="00D0282F"/>
    <w:rsid w:val="00D03149"/>
    <w:rsid w:val="00D03B0B"/>
    <w:rsid w:val="00D04127"/>
    <w:rsid w:val="00D04AE3"/>
    <w:rsid w:val="00D04B35"/>
    <w:rsid w:val="00D05092"/>
    <w:rsid w:val="00D051D3"/>
    <w:rsid w:val="00D05649"/>
    <w:rsid w:val="00D05AC2"/>
    <w:rsid w:val="00D06AE5"/>
    <w:rsid w:val="00D0717A"/>
    <w:rsid w:val="00D07A5C"/>
    <w:rsid w:val="00D10538"/>
    <w:rsid w:val="00D108E6"/>
    <w:rsid w:val="00D117F6"/>
    <w:rsid w:val="00D11991"/>
    <w:rsid w:val="00D132F2"/>
    <w:rsid w:val="00D14577"/>
    <w:rsid w:val="00D14644"/>
    <w:rsid w:val="00D147C2"/>
    <w:rsid w:val="00D14C8F"/>
    <w:rsid w:val="00D14EA4"/>
    <w:rsid w:val="00D158A5"/>
    <w:rsid w:val="00D1624A"/>
    <w:rsid w:val="00D17DA5"/>
    <w:rsid w:val="00D204C8"/>
    <w:rsid w:val="00D2084B"/>
    <w:rsid w:val="00D20B96"/>
    <w:rsid w:val="00D21AE4"/>
    <w:rsid w:val="00D21C2C"/>
    <w:rsid w:val="00D22F7F"/>
    <w:rsid w:val="00D2338C"/>
    <w:rsid w:val="00D23538"/>
    <w:rsid w:val="00D2407A"/>
    <w:rsid w:val="00D240EB"/>
    <w:rsid w:val="00D2415D"/>
    <w:rsid w:val="00D24605"/>
    <w:rsid w:val="00D2483A"/>
    <w:rsid w:val="00D2574C"/>
    <w:rsid w:val="00D25B45"/>
    <w:rsid w:val="00D25D66"/>
    <w:rsid w:val="00D31E7D"/>
    <w:rsid w:val="00D33172"/>
    <w:rsid w:val="00D33F14"/>
    <w:rsid w:val="00D35059"/>
    <w:rsid w:val="00D35903"/>
    <w:rsid w:val="00D35E6B"/>
    <w:rsid w:val="00D36A53"/>
    <w:rsid w:val="00D36C25"/>
    <w:rsid w:val="00D3747D"/>
    <w:rsid w:val="00D40294"/>
    <w:rsid w:val="00D4038A"/>
    <w:rsid w:val="00D40E5B"/>
    <w:rsid w:val="00D413F6"/>
    <w:rsid w:val="00D41EC3"/>
    <w:rsid w:val="00D421D5"/>
    <w:rsid w:val="00D42F25"/>
    <w:rsid w:val="00D42F5B"/>
    <w:rsid w:val="00D436F0"/>
    <w:rsid w:val="00D43A18"/>
    <w:rsid w:val="00D43CE8"/>
    <w:rsid w:val="00D43D4F"/>
    <w:rsid w:val="00D45987"/>
    <w:rsid w:val="00D45B67"/>
    <w:rsid w:val="00D46260"/>
    <w:rsid w:val="00D47039"/>
    <w:rsid w:val="00D479CF"/>
    <w:rsid w:val="00D50BFC"/>
    <w:rsid w:val="00D50E36"/>
    <w:rsid w:val="00D52ACE"/>
    <w:rsid w:val="00D53D01"/>
    <w:rsid w:val="00D54056"/>
    <w:rsid w:val="00D54ADC"/>
    <w:rsid w:val="00D55F2C"/>
    <w:rsid w:val="00D56DA6"/>
    <w:rsid w:val="00D57222"/>
    <w:rsid w:val="00D5779C"/>
    <w:rsid w:val="00D57FFD"/>
    <w:rsid w:val="00D600B9"/>
    <w:rsid w:val="00D603E1"/>
    <w:rsid w:val="00D6047F"/>
    <w:rsid w:val="00D61094"/>
    <w:rsid w:val="00D61992"/>
    <w:rsid w:val="00D61ADD"/>
    <w:rsid w:val="00D61C85"/>
    <w:rsid w:val="00D620B8"/>
    <w:rsid w:val="00D623F8"/>
    <w:rsid w:val="00D634BA"/>
    <w:rsid w:val="00D63B93"/>
    <w:rsid w:val="00D67EE8"/>
    <w:rsid w:val="00D71637"/>
    <w:rsid w:val="00D71BBC"/>
    <w:rsid w:val="00D73A6B"/>
    <w:rsid w:val="00D73AFF"/>
    <w:rsid w:val="00D73E14"/>
    <w:rsid w:val="00D742B1"/>
    <w:rsid w:val="00D744FF"/>
    <w:rsid w:val="00D7470F"/>
    <w:rsid w:val="00D7553D"/>
    <w:rsid w:val="00D75D88"/>
    <w:rsid w:val="00D7601A"/>
    <w:rsid w:val="00D77B11"/>
    <w:rsid w:val="00D80131"/>
    <w:rsid w:val="00D815F4"/>
    <w:rsid w:val="00D81C05"/>
    <w:rsid w:val="00D81C82"/>
    <w:rsid w:val="00D81D24"/>
    <w:rsid w:val="00D81E74"/>
    <w:rsid w:val="00D81F2D"/>
    <w:rsid w:val="00D82731"/>
    <w:rsid w:val="00D83C5B"/>
    <w:rsid w:val="00D84774"/>
    <w:rsid w:val="00D84E23"/>
    <w:rsid w:val="00D8534F"/>
    <w:rsid w:val="00D859BC"/>
    <w:rsid w:val="00D8614D"/>
    <w:rsid w:val="00D86497"/>
    <w:rsid w:val="00D877B8"/>
    <w:rsid w:val="00D903D4"/>
    <w:rsid w:val="00D90E21"/>
    <w:rsid w:val="00D91A8C"/>
    <w:rsid w:val="00D92508"/>
    <w:rsid w:val="00D93BB1"/>
    <w:rsid w:val="00D94571"/>
    <w:rsid w:val="00D94672"/>
    <w:rsid w:val="00D948FD"/>
    <w:rsid w:val="00D94A2D"/>
    <w:rsid w:val="00D950E0"/>
    <w:rsid w:val="00D95DDC"/>
    <w:rsid w:val="00D960A2"/>
    <w:rsid w:val="00D96B09"/>
    <w:rsid w:val="00D96E19"/>
    <w:rsid w:val="00DA0864"/>
    <w:rsid w:val="00DA110C"/>
    <w:rsid w:val="00DA141C"/>
    <w:rsid w:val="00DA232A"/>
    <w:rsid w:val="00DA3177"/>
    <w:rsid w:val="00DA368D"/>
    <w:rsid w:val="00DA4B7A"/>
    <w:rsid w:val="00DA53DA"/>
    <w:rsid w:val="00DA5572"/>
    <w:rsid w:val="00DA6DCB"/>
    <w:rsid w:val="00DA6F83"/>
    <w:rsid w:val="00DB0E1E"/>
    <w:rsid w:val="00DB11A9"/>
    <w:rsid w:val="00DB1383"/>
    <w:rsid w:val="00DB1BDD"/>
    <w:rsid w:val="00DB1F60"/>
    <w:rsid w:val="00DB26D4"/>
    <w:rsid w:val="00DB2949"/>
    <w:rsid w:val="00DB2AC9"/>
    <w:rsid w:val="00DB2D7A"/>
    <w:rsid w:val="00DB365F"/>
    <w:rsid w:val="00DB3C7B"/>
    <w:rsid w:val="00DB43B6"/>
    <w:rsid w:val="00DB4741"/>
    <w:rsid w:val="00DB4882"/>
    <w:rsid w:val="00DB6BB2"/>
    <w:rsid w:val="00DB6E83"/>
    <w:rsid w:val="00DB7B67"/>
    <w:rsid w:val="00DB7C10"/>
    <w:rsid w:val="00DC030A"/>
    <w:rsid w:val="00DC0890"/>
    <w:rsid w:val="00DC0C83"/>
    <w:rsid w:val="00DC152B"/>
    <w:rsid w:val="00DC1BE4"/>
    <w:rsid w:val="00DC2533"/>
    <w:rsid w:val="00DC2994"/>
    <w:rsid w:val="00DC2C8A"/>
    <w:rsid w:val="00DC3987"/>
    <w:rsid w:val="00DC3F8E"/>
    <w:rsid w:val="00DC4EA8"/>
    <w:rsid w:val="00DC4FA2"/>
    <w:rsid w:val="00DC5D3F"/>
    <w:rsid w:val="00DC707C"/>
    <w:rsid w:val="00DC7C40"/>
    <w:rsid w:val="00DD06D6"/>
    <w:rsid w:val="00DD10C5"/>
    <w:rsid w:val="00DD1BB6"/>
    <w:rsid w:val="00DD2150"/>
    <w:rsid w:val="00DD292C"/>
    <w:rsid w:val="00DD2F76"/>
    <w:rsid w:val="00DD42A9"/>
    <w:rsid w:val="00DD458A"/>
    <w:rsid w:val="00DD4FF9"/>
    <w:rsid w:val="00DD60B3"/>
    <w:rsid w:val="00DD6966"/>
    <w:rsid w:val="00DD6C78"/>
    <w:rsid w:val="00DD72A0"/>
    <w:rsid w:val="00DE0D53"/>
    <w:rsid w:val="00DE0F1D"/>
    <w:rsid w:val="00DE1A69"/>
    <w:rsid w:val="00DE20A7"/>
    <w:rsid w:val="00DE3010"/>
    <w:rsid w:val="00DE3515"/>
    <w:rsid w:val="00DE3E82"/>
    <w:rsid w:val="00DE5790"/>
    <w:rsid w:val="00DF059E"/>
    <w:rsid w:val="00DF06F6"/>
    <w:rsid w:val="00DF1F42"/>
    <w:rsid w:val="00DF2756"/>
    <w:rsid w:val="00DF28BA"/>
    <w:rsid w:val="00DF2FCE"/>
    <w:rsid w:val="00DF360E"/>
    <w:rsid w:val="00DF38C5"/>
    <w:rsid w:val="00DF408D"/>
    <w:rsid w:val="00DF4498"/>
    <w:rsid w:val="00DF4D85"/>
    <w:rsid w:val="00DF5998"/>
    <w:rsid w:val="00DF59E0"/>
    <w:rsid w:val="00DF6857"/>
    <w:rsid w:val="00DF73D4"/>
    <w:rsid w:val="00E009BC"/>
    <w:rsid w:val="00E009F1"/>
    <w:rsid w:val="00E00CEE"/>
    <w:rsid w:val="00E01238"/>
    <w:rsid w:val="00E0216B"/>
    <w:rsid w:val="00E02528"/>
    <w:rsid w:val="00E03065"/>
    <w:rsid w:val="00E03074"/>
    <w:rsid w:val="00E03BA3"/>
    <w:rsid w:val="00E044C5"/>
    <w:rsid w:val="00E044DB"/>
    <w:rsid w:val="00E04A83"/>
    <w:rsid w:val="00E05D35"/>
    <w:rsid w:val="00E05F0B"/>
    <w:rsid w:val="00E0610D"/>
    <w:rsid w:val="00E067C9"/>
    <w:rsid w:val="00E07E33"/>
    <w:rsid w:val="00E07EE4"/>
    <w:rsid w:val="00E101DF"/>
    <w:rsid w:val="00E11AA1"/>
    <w:rsid w:val="00E11D35"/>
    <w:rsid w:val="00E11E75"/>
    <w:rsid w:val="00E12B14"/>
    <w:rsid w:val="00E12C5C"/>
    <w:rsid w:val="00E13F58"/>
    <w:rsid w:val="00E14897"/>
    <w:rsid w:val="00E14C3B"/>
    <w:rsid w:val="00E15953"/>
    <w:rsid w:val="00E1650A"/>
    <w:rsid w:val="00E204F4"/>
    <w:rsid w:val="00E209E2"/>
    <w:rsid w:val="00E216A3"/>
    <w:rsid w:val="00E22BD7"/>
    <w:rsid w:val="00E22F07"/>
    <w:rsid w:val="00E23BAD"/>
    <w:rsid w:val="00E23E11"/>
    <w:rsid w:val="00E24883"/>
    <w:rsid w:val="00E248AE"/>
    <w:rsid w:val="00E25229"/>
    <w:rsid w:val="00E2584F"/>
    <w:rsid w:val="00E2689A"/>
    <w:rsid w:val="00E26DDF"/>
    <w:rsid w:val="00E27CCF"/>
    <w:rsid w:val="00E30F7D"/>
    <w:rsid w:val="00E314E9"/>
    <w:rsid w:val="00E319EA"/>
    <w:rsid w:val="00E31A33"/>
    <w:rsid w:val="00E31BFB"/>
    <w:rsid w:val="00E32117"/>
    <w:rsid w:val="00E322C7"/>
    <w:rsid w:val="00E33381"/>
    <w:rsid w:val="00E3343A"/>
    <w:rsid w:val="00E33714"/>
    <w:rsid w:val="00E34525"/>
    <w:rsid w:val="00E34561"/>
    <w:rsid w:val="00E347B8"/>
    <w:rsid w:val="00E355BD"/>
    <w:rsid w:val="00E35D77"/>
    <w:rsid w:val="00E36310"/>
    <w:rsid w:val="00E36E21"/>
    <w:rsid w:val="00E3703C"/>
    <w:rsid w:val="00E372EF"/>
    <w:rsid w:val="00E3742E"/>
    <w:rsid w:val="00E37445"/>
    <w:rsid w:val="00E41FFD"/>
    <w:rsid w:val="00E4352C"/>
    <w:rsid w:val="00E43ACF"/>
    <w:rsid w:val="00E43DF5"/>
    <w:rsid w:val="00E44D36"/>
    <w:rsid w:val="00E452FD"/>
    <w:rsid w:val="00E45BC2"/>
    <w:rsid w:val="00E46071"/>
    <w:rsid w:val="00E47873"/>
    <w:rsid w:val="00E502CA"/>
    <w:rsid w:val="00E52B38"/>
    <w:rsid w:val="00E53910"/>
    <w:rsid w:val="00E53AE5"/>
    <w:rsid w:val="00E53F38"/>
    <w:rsid w:val="00E540E0"/>
    <w:rsid w:val="00E549D2"/>
    <w:rsid w:val="00E54F0E"/>
    <w:rsid w:val="00E56807"/>
    <w:rsid w:val="00E5683D"/>
    <w:rsid w:val="00E5702D"/>
    <w:rsid w:val="00E6072F"/>
    <w:rsid w:val="00E61D19"/>
    <w:rsid w:val="00E62451"/>
    <w:rsid w:val="00E6415D"/>
    <w:rsid w:val="00E646F3"/>
    <w:rsid w:val="00E651EB"/>
    <w:rsid w:val="00E65A9C"/>
    <w:rsid w:val="00E660CC"/>
    <w:rsid w:val="00E67B9E"/>
    <w:rsid w:val="00E70381"/>
    <w:rsid w:val="00E706D3"/>
    <w:rsid w:val="00E723BD"/>
    <w:rsid w:val="00E72522"/>
    <w:rsid w:val="00E72DAB"/>
    <w:rsid w:val="00E736D7"/>
    <w:rsid w:val="00E74791"/>
    <w:rsid w:val="00E74B21"/>
    <w:rsid w:val="00E74D7F"/>
    <w:rsid w:val="00E7568A"/>
    <w:rsid w:val="00E76007"/>
    <w:rsid w:val="00E76AE1"/>
    <w:rsid w:val="00E8213A"/>
    <w:rsid w:val="00E8345C"/>
    <w:rsid w:val="00E84270"/>
    <w:rsid w:val="00E84753"/>
    <w:rsid w:val="00E84B7A"/>
    <w:rsid w:val="00E854C5"/>
    <w:rsid w:val="00E868CF"/>
    <w:rsid w:val="00E8767B"/>
    <w:rsid w:val="00E87D82"/>
    <w:rsid w:val="00E87EAF"/>
    <w:rsid w:val="00E87FE5"/>
    <w:rsid w:val="00E903ED"/>
    <w:rsid w:val="00E90861"/>
    <w:rsid w:val="00E92021"/>
    <w:rsid w:val="00E92AD1"/>
    <w:rsid w:val="00E9486B"/>
    <w:rsid w:val="00E95558"/>
    <w:rsid w:val="00E95A1A"/>
    <w:rsid w:val="00E95DEA"/>
    <w:rsid w:val="00E96D1E"/>
    <w:rsid w:val="00EA0F5F"/>
    <w:rsid w:val="00EA111C"/>
    <w:rsid w:val="00EA2447"/>
    <w:rsid w:val="00EA36B6"/>
    <w:rsid w:val="00EA3AFE"/>
    <w:rsid w:val="00EA3D0E"/>
    <w:rsid w:val="00EA3FE8"/>
    <w:rsid w:val="00EA4488"/>
    <w:rsid w:val="00EA464A"/>
    <w:rsid w:val="00EA4741"/>
    <w:rsid w:val="00EA70DC"/>
    <w:rsid w:val="00EA74E7"/>
    <w:rsid w:val="00EA751F"/>
    <w:rsid w:val="00EB0CEF"/>
    <w:rsid w:val="00EB110E"/>
    <w:rsid w:val="00EB23D4"/>
    <w:rsid w:val="00EB283C"/>
    <w:rsid w:val="00EB31BD"/>
    <w:rsid w:val="00EB40A8"/>
    <w:rsid w:val="00EB4788"/>
    <w:rsid w:val="00EB4AD5"/>
    <w:rsid w:val="00EB59B7"/>
    <w:rsid w:val="00EB5EE9"/>
    <w:rsid w:val="00EB632B"/>
    <w:rsid w:val="00EB6DF1"/>
    <w:rsid w:val="00EB7378"/>
    <w:rsid w:val="00EB7DB2"/>
    <w:rsid w:val="00EC018C"/>
    <w:rsid w:val="00EC01CF"/>
    <w:rsid w:val="00EC085E"/>
    <w:rsid w:val="00EC12AB"/>
    <w:rsid w:val="00EC14DE"/>
    <w:rsid w:val="00EC1AC5"/>
    <w:rsid w:val="00EC1EA8"/>
    <w:rsid w:val="00EC203C"/>
    <w:rsid w:val="00EC22E9"/>
    <w:rsid w:val="00EC4AE1"/>
    <w:rsid w:val="00EC55FB"/>
    <w:rsid w:val="00EC5756"/>
    <w:rsid w:val="00EC57EF"/>
    <w:rsid w:val="00EC59F4"/>
    <w:rsid w:val="00EC628A"/>
    <w:rsid w:val="00EC7A79"/>
    <w:rsid w:val="00ED09B6"/>
    <w:rsid w:val="00ED0B48"/>
    <w:rsid w:val="00ED105B"/>
    <w:rsid w:val="00ED1166"/>
    <w:rsid w:val="00ED199D"/>
    <w:rsid w:val="00ED1A42"/>
    <w:rsid w:val="00ED1B0D"/>
    <w:rsid w:val="00ED2226"/>
    <w:rsid w:val="00ED2410"/>
    <w:rsid w:val="00ED2D78"/>
    <w:rsid w:val="00ED2F15"/>
    <w:rsid w:val="00ED4C93"/>
    <w:rsid w:val="00ED60ED"/>
    <w:rsid w:val="00ED6D8B"/>
    <w:rsid w:val="00ED779C"/>
    <w:rsid w:val="00EE09A4"/>
    <w:rsid w:val="00EE0BC9"/>
    <w:rsid w:val="00EE1123"/>
    <w:rsid w:val="00EE15B9"/>
    <w:rsid w:val="00EE2098"/>
    <w:rsid w:val="00EE255F"/>
    <w:rsid w:val="00EE3ECB"/>
    <w:rsid w:val="00EE4825"/>
    <w:rsid w:val="00EE5E54"/>
    <w:rsid w:val="00EE6307"/>
    <w:rsid w:val="00EE6D89"/>
    <w:rsid w:val="00EE744C"/>
    <w:rsid w:val="00EF0246"/>
    <w:rsid w:val="00EF07B1"/>
    <w:rsid w:val="00EF1677"/>
    <w:rsid w:val="00EF1BDF"/>
    <w:rsid w:val="00EF34E2"/>
    <w:rsid w:val="00EF35B7"/>
    <w:rsid w:val="00EF3914"/>
    <w:rsid w:val="00EF4B38"/>
    <w:rsid w:val="00EF5DE8"/>
    <w:rsid w:val="00EF6503"/>
    <w:rsid w:val="00EF688A"/>
    <w:rsid w:val="00EF6CE1"/>
    <w:rsid w:val="00EF7F5F"/>
    <w:rsid w:val="00F00506"/>
    <w:rsid w:val="00F01164"/>
    <w:rsid w:val="00F01CEC"/>
    <w:rsid w:val="00F02A39"/>
    <w:rsid w:val="00F02AE8"/>
    <w:rsid w:val="00F03F76"/>
    <w:rsid w:val="00F0415E"/>
    <w:rsid w:val="00F0464D"/>
    <w:rsid w:val="00F04BB2"/>
    <w:rsid w:val="00F050EE"/>
    <w:rsid w:val="00F05644"/>
    <w:rsid w:val="00F07796"/>
    <w:rsid w:val="00F1054B"/>
    <w:rsid w:val="00F11EF7"/>
    <w:rsid w:val="00F12961"/>
    <w:rsid w:val="00F13244"/>
    <w:rsid w:val="00F13EB7"/>
    <w:rsid w:val="00F1511C"/>
    <w:rsid w:val="00F154B6"/>
    <w:rsid w:val="00F15584"/>
    <w:rsid w:val="00F15727"/>
    <w:rsid w:val="00F157D8"/>
    <w:rsid w:val="00F161EC"/>
    <w:rsid w:val="00F17200"/>
    <w:rsid w:val="00F17B8B"/>
    <w:rsid w:val="00F20884"/>
    <w:rsid w:val="00F20AAB"/>
    <w:rsid w:val="00F230E0"/>
    <w:rsid w:val="00F23236"/>
    <w:rsid w:val="00F245BA"/>
    <w:rsid w:val="00F251EB"/>
    <w:rsid w:val="00F254B0"/>
    <w:rsid w:val="00F25517"/>
    <w:rsid w:val="00F25D1E"/>
    <w:rsid w:val="00F261F1"/>
    <w:rsid w:val="00F266A7"/>
    <w:rsid w:val="00F26AB4"/>
    <w:rsid w:val="00F306CC"/>
    <w:rsid w:val="00F313E7"/>
    <w:rsid w:val="00F3162D"/>
    <w:rsid w:val="00F3208C"/>
    <w:rsid w:val="00F32F10"/>
    <w:rsid w:val="00F358CA"/>
    <w:rsid w:val="00F36209"/>
    <w:rsid w:val="00F37DAF"/>
    <w:rsid w:val="00F40D98"/>
    <w:rsid w:val="00F42E1F"/>
    <w:rsid w:val="00F42FAA"/>
    <w:rsid w:val="00F43918"/>
    <w:rsid w:val="00F43BD9"/>
    <w:rsid w:val="00F44B08"/>
    <w:rsid w:val="00F45367"/>
    <w:rsid w:val="00F46492"/>
    <w:rsid w:val="00F50239"/>
    <w:rsid w:val="00F5037E"/>
    <w:rsid w:val="00F52F0D"/>
    <w:rsid w:val="00F53964"/>
    <w:rsid w:val="00F54251"/>
    <w:rsid w:val="00F57D60"/>
    <w:rsid w:val="00F61803"/>
    <w:rsid w:val="00F61DBB"/>
    <w:rsid w:val="00F621F9"/>
    <w:rsid w:val="00F6406D"/>
    <w:rsid w:val="00F6433F"/>
    <w:rsid w:val="00F64B92"/>
    <w:rsid w:val="00F6509D"/>
    <w:rsid w:val="00F650D2"/>
    <w:rsid w:val="00F66255"/>
    <w:rsid w:val="00F666A1"/>
    <w:rsid w:val="00F66954"/>
    <w:rsid w:val="00F67E6E"/>
    <w:rsid w:val="00F705A1"/>
    <w:rsid w:val="00F7068D"/>
    <w:rsid w:val="00F709F4"/>
    <w:rsid w:val="00F70C1C"/>
    <w:rsid w:val="00F71281"/>
    <w:rsid w:val="00F71378"/>
    <w:rsid w:val="00F71784"/>
    <w:rsid w:val="00F71894"/>
    <w:rsid w:val="00F72FEC"/>
    <w:rsid w:val="00F73069"/>
    <w:rsid w:val="00F73EF0"/>
    <w:rsid w:val="00F74C47"/>
    <w:rsid w:val="00F75750"/>
    <w:rsid w:val="00F75E8D"/>
    <w:rsid w:val="00F75F6D"/>
    <w:rsid w:val="00F76281"/>
    <w:rsid w:val="00F7661A"/>
    <w:rsid w:val="00F7782E"/>
    <w:rsid w:val="00F80D5F"/>
    <w:rsid w:val="00F80FE9"/>
    <w:rsid w:val="00F8179E"/>
    <w:rsid w:val="00F81A30"/>
    <w:rsid w:val="00F8311F"/>
    <w:rsid w:val="00F839D2"/>
    <w:rsid w:val="00F84119"/>
    <w:rsid w:val="00F8426D"/>
    <w:rsid w:val="00F852F2"/>
    <w:rsid w:val="00F870F7"/>
    <w:rsid w:val="00F8710C"/>
    <w:rsid w:val="00F87826"/>
    <w:rsid w:val="00F90534"/>
    <w:rsid w:val="00F908C1"/>
    <w:rsid w:val="00F9093E"/>
    <w:rsid w:val="00F90BF6"/>
    <w:rsid w:val="00F90E24"/>
    <w:rsid w:val="00F911B6"/>
    <w:rsid w:val="00F915B2"/>
    <w:rsid w:val="00F91AFF"/>
    <w:rsid w:val="00F929A1"/>
    <w:rsid w:val="00F93E66"/>
    <w:rsid w:val="00F9411A"/>
    <w:rsid w:val="00F946C2"/>
    <w:rsid w:val="00F949D4"/>
    <w:rsid w:val="00F94B77"/>
    <w:rsid w:val="00F94D7D"/>
    <w:rsid w:val="00F94EB7"/>
    <w:rsid w:val="00F95D3E"/>
    <w:rsid w:val="00F966F7"/>
    <w:rsid w:val="00F9672B"/>
    <w:rsid w:val="00F97B6F"/>
    <w:rsid w:val="00FA1413"/>
    <w:rsid w:val="00FA16D3"/>
    <w:rsid w:val="00FA22DB"/>
    <w:rsid w:val="00FA3E74"/>
    <w:rsid w:val="00FA40AA"/>
    <w:rsid w:val="00FA4D99"/>
    <w:rsid w:val="00FA4E8E"/>
    <w:rsid w:val="00FA55B1"/>
    <w:rsid w:val="00FA6677"/>
    <w:rsid w:val="00FA7B05"/>
    <w:rsid w:val="00FB0B5F"/>
    <w:rsid w:val="00FB13A6"/>
    <w:rsid w:val="00FB2B0A"/>
    <w:rsid w:val="00FB2C60"/>
    <w:rsid w:val="00FB2C87"/>
    <w:rsid w:val="00FB356C"/>
    <w:rsid w:val="00FB3AB6"/>
    <w:rsid w:val="00FB3D95"/>
    <w:rsid w:val="00FB5D8B"/>
    <w:rsid w:val="00FB6115"/>
    <w:rsid w:val="00FB68A7"/>
    <w:rsid w:val="00FC03DB"/>
    <w:rsid w:val="00FC107A"/>
    <w:rsid w:val="00FC2DC2"/>
    <w:rsid w:val="00FC2ED5"/>
    <w:rsid w:val="00FC3D1D"/>
    <w:rsid w:val="00FC4E07"/>
    <w:rsid w:val="00FC5389"/>
    <w:rsid w:val="00FC5569"/>
    <w:rsid w:val="00FC5BC3"/>
    <w:rsid w:val="00FC72A8"/>
    <w:rsid w:val="00FC747A"/>
    <w:rsid w:val="00FD100B"/>
    <w:rsid w:val="00FD2641"/>
    <w:rsid w:val="00FD27F5"/>
    <w:rsid w:val="00FD2F91"/>
    <w:rsid w:val="00FD430D"/>
    <w:rsid w:val="00FD4A16"/>
    <w:rsid w:val="00FD53C9"/>
    <w:rsid w:val="00FD5BF6"/>
    <w:rsid w:val="00FD5D15"/>
    <w:rsid w:val="00FD79B6"/>
    <w:rsid w:val="00FE1CE6"/>
    <w:rsid w:val="00FE2E2C"/>
    <w:rsid w:val="00FE3422"/>
    <w:rsid w:val="00FE38E6"/>
    <w:rsid w:val="00FE3A1C"/>
    <w:rsid w:val="00FE4EC6"/>
    <w:rsid w:val="00FE4F05"/>
    <w:rsid w:val="00FE73D5"/>
    <w:rsid w:val="00FE75FA"/>
    <w:rsid w:val="00FE762B"/>
    <w:rsid w:val="00FE76C4"/>
    <w:rsid w:val="00FF01EA"/>
    <w:rsid w:val="00FF08E1"/>
    <w:rsid w:val="00FF0D66"/>
    <w:rsid w:val="00FF1533"/>
    <w:rsid w:val="00FF2A60"/>
    <w:rsid w:val="00FF3AC9"/>
    <w:rsid w:val="00FF41FD"/>
    <w:rsid w:val="00FF446E"/>
    <w:rsid w:val="00FF502C"/>
    <w:rsid w:val="00FF509C"/>
    <w:rsid w:val="00FF713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A6DA64"/>
  <w15:docId w15:val="{2B4D000E-753F-42E2-8025-F1B1ECB02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3C03"/>
    <w:rPr>
      <w:sz w:val="24"/>
      <w:szCs w:val="24"/>
    </w:rPr>
  </w:style>
  <w:style w:type="paragraph" w:styleId="Titre1">
    <w:name w:val="heading 1"/>
    <w:basedOn w:val="Normal"/>
    <w:next w:val="Normal"/>
    <w:link w:val="Titre1Car"/>
    <w:qFormat/>
    <w:rsid w:val="00F17B8B"/>
    <w:pPr>
      <w:keepNext/>
      <w:tabs>
        <w:tab w:val="num" w:pos="0"/>
      </w:tabs>
      <w:bidi/>
      <w:outlineLvl w:val="0"/>
    </w:pPr>
    <w:rPr>
      <w:rFonts w:cs="Traditional Arabic"/>
      <w:sz w:val="20"/>
      <w:szCs w:val="20"/>
      <w:u w:val="single"/>
    </w:rPr>
  </w:style>
  <w:style w:type="paragraph" w:styleId="Titre2">
    <w:name w:val="heading 2"/>
    <w:basedOn w:val="Normal"/>
    <w:next w:val="Normal"/>
    <w:link w:val="Titre2Car"/>
    <w:qFormat/>
    <w:rsid w:val="00F17B8B"/>
    <w:pPr>
      <w:keepNext/>
      <w:numPr>
        <w:ilvl w:val="1"/>
        <w:numId w:val="1"/>
      </w:numPr>
      <w:bidi/>
      <w:outlineLvl w:val="1"/>
    </w:pPr>
    <w:rPr>
      <w:rFonts w:cs="Traditional Arabic"/>
      <w:b/>
      <w:bCs/>
      <w:sz w:val="20"/>
      <w:szCs w:val="20"/>
      <w:u w:val="single"/>
    </w:rPr>
  </w:style>
  <w:style w:type="paragraph" w:styleId="Titre3">
    <w:name w:val="heading 3"/>
    <w:basedOn w:val="Normal"/>
    <w:next w:val="Normal"/>
    <w:link w:val="Titre3Car"/>
    <w:qFormat/>
    <w:rsid w:val="00F17B8B"/>
    <w:pPr>
      <w:keepNext/>
      <w:tabs>
        <w:tab w:val="num" w:pos="0"/>
      </w:tabs>
      <w:bidi/>
      <w:outlineLvl w:val="2"/>
    </w:pPr>
    <w:rPr>
      <w:rFonts w:cs="Arabic Transparent"/>
      <w:b/>
      <w:bCs/>
      <w:sz w:val="32"/>
      <w:szCs w:val="32"/>
    </w:rPr>
  </w:style>
  <w:style w:type="paragraph" w:styleId="Titre4">
    <w:name w:val="heading 4"/>
    <w:basedOn w:val="Normal"/>
    <w:next w:val="Normal"/>
    <w:link w:val="Titre4Car"/>
    <w:qFormat/>
    <w:rsid w:val="00F17B8B"/>
    <w:pPr>
      <w:keepNext/>
      <w:tabs>
        <w:tab w:val="num" w:pos="0"/>
      </w:tabs>
      <w:bidi/>
      <w:outlineLvl w:val="3"/>
    </w:pPr>
    <w:rPr>
      <w:rFonts w:cs="Arabic Transparent"/>
      <w:b/>
      <w:bCs/>
      <w:sz w:val="28"/>
      <w:szCs w:val="28"/>
      <w:u w:val="single"/>
    </w:rPr>
  </w:style>
  <w:style w:type="paragraph" w:styleId="Titre5">
    <w:name w:val="heading 5"/>
    <w:basedOn w:val="Normal"/>
    <w:next w:val="Normal"/>
    <w:link w:val="Titre5Car"/>
    <w:qFormat/>
    <w:rsid w:val="00F17B8B"/>
    <w:pPr>
      <w:keepNext/>
      <w:tabs>
        <w:tab w:val="num" w:pos="0"/>
      </w:tabs>
      <w:bidi/>
      <w:spacing w:line="360" w:lineRule="auto"/>
      <w:jc w:val="center"/>
      <w:outlineLvl w:val="4"/>
    </w:pPr>
    <w:rPr>
      <w:rFonts w:ascii="Trebuchet MS" w:hAnsi="Trebuchet MS" w:cs="Monotype Koufi"/>
      <w:b/>
      <w:bCs/>
      <w:sz w:val="200"/>
      <w:szCs w:val="200"/>
      <w:lang w:eastAsia="ar-TN" w:bidi="ar-TN"/>
    </w:rPr>
  </w:style>
  <w:style w:type="paragraph" w:styleId="Titre6">
    <w:name w:val="heading 6"/>
    <w:basedOn w:val="Normal"/>
    <w:next w:val="Normal"/>
    <w:link w:val="Titre6Car"/>
    <w:qFormat/>
    <w:rsid w:val="00F17B8B"/>
    <w:pPr>
      <w:keepNext/>
      <w:tabs>
        <w:tab w:val="num" w:pos="0"/>
      </w:tabs>
      <w:bidi/>
      <w:jc w:val="center"/>
      <w:outlineLvl w:val="5"/>
    </w:pPr>
    <w:rPr>
      <w:rFonts w:cs="Arabic Transparent"/>
      <w:b/>
      <w:bCs/>
      <w:sz w:val="36"/>
      <w:szCs w:val="36"/>
    </w:rPr>
  </w:style>
  <w:style w:type="paragraph" w:styleId="Titre7">
    <w:name w:val="heading 7"/>
    <w:basedOn w:val="Normal"/>
    <w:next w:val="Normal"/>
    <w:link w:val="Titre7Car"/>
    <w:qFormat/>
    <w:rsid w:val="00F17B8B"/>
    <w:pPr>
      <w:keepNext/>
      <w:tabs>
        <w:tab w:val="num" w:pos="0"/>
      </w:tabs>
      <w:ind w:left="708"/>
      <w:jc w:val="center"/>
      <w:outlineLvl w:val="6"/>
    </w:pPr>
    <w:rPr>
      <w:rFonts w:cs="Arabic Transparent"/>
      <w:sz w:val="48"/>
      <w:szCs w:val="48"/>
    </w:rPr>
  </w:style>
  <w:style w:type="paragraph" w:styleId="Titre8">
    <w:name w:val="heading 8"/>
    <w:basedOn w:val="Normal"/>
    <w:next w:val="Normal"/>
    <w:link w:val="Titre8Car"/>
    <w:qFormat/>
    <w:rsid w:val="00F17B8B"/>
    <w:pPr>
      <w:keepNext/>
      <w:tabs>
        <w:tab w:val="num" w:pos="0"/>
      </w:tabs>
      <w:bidi/>
      <w:spacing w:line="360" w:lineRule="auto"/>
      <w:jc w:val="center"/>
      <w:outlineLvl w:val="7"/>
    </w:pPr>
    <w:rPr>
      <w:rFonts w:cs="Arabic Transparent"/>
      <w:b/>
      <w:bCs/>
      <w:sz w:val="36"/>
      <w:szCs w:val="36"/>
      <w:lang w:eastAsia="ar-TN" w:bidi="ar-TN"/>
    </w:rPr>
  </w:style>
  <w:style w:type="paragraph" w:styleId="Titre9">
    <w:name w:val="heading 9"/>
    <w:basedOn w:val="Normal"/>
    <w:next w:val="Normal"/>
    <w:link w:val="Titre9Car"/>
    <w:qFormat/>
    <w:rsid w:val="00F17B8B"/>
    <w:pPr>
      <w:keepNext/>
      <w:tabs>
        <w:tab w:val="num" w:pos="0"/>
      </w:tabs>
      <w:bidi/>
      <w:outlineLvl w:val="8"/>
    </w:pPr>
    <w:rPr>
      <w:rFonts w:cs="Traditional Arabic"/>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sid w:val="00F17B8B"/>
    <w:rPr>
      <w:rFonts w:ascii="Symbol" w:hAnsi="Symbol"/>
    </w:rPr>
  </w:style>
  <w:style w:type="character" w:customStyle="1" w:styleId="WW8Num2z0">
    <w:name w:val="WW8Num2z0"/>
    <w:rsid w:val="00F17B8B"/>
    <w:rPr>
      <w:rFonts w:ascii="Times New Roman" w:hAnsi="Times New Roman"/>
      <w:b/>
    </w:rPr>
  </w:style>
  <w:style w:type="character" w:customStyle="1" w:styleId="WW8Num2z1">
    <w:name w:val="WW8Num2z1"/>
    <w:rsid w:val="00F17B8B"/>
    <w:rPr>
      <w:rFonts w:ascii="Times New Roman" w:hAnsi="Times New Roman"/>
    </w:rPr>
  </w:style>
  <w:style w:type="character" w:customStyle="1" w:styleId="WW8Num4z0">
    <w:name w:val="WW8Num4z0"/>
    <w:rsid w:val="00F17B8B"/>
    <w:rPr>
      <w:rFonts w:ascii="Times New Roman" w:hAnsi="Times New Roman"/>
    </w:rPr>
  </w:style>
  <w:style w:type="character" w:customStyle="1" w:styleId="WW8Num5z0">
    <w:name w:val="WW8Num5z0"/>
    <w:rsid w:val="00F17B8B"/>
    <w:rPr>
      <w:rFonts w:ascii="Symbol" w:hAnsi="Symbol"/>
    </w:rPr>
  </w:style>
  <w:style w:type="character" w:customStyle="1" w:styleId="WW8Num5z1">
    <w:name w:val="WW8Num5z1"/>
    <w:rsid w:val="00F17B8B"/>
    <w:rPr>
      <w:rFonts w:ascii="Times New Roman" w:hAnsi="Times New Roman"/>
    </w:rPr>
  </w:style>
  <w:style w:type="character" w:customStyle="1" w:styleId="WW8Num5z2">
    <w:name w:val="WW8Num5z2"/>
    <w:rsid w:val="00F17B8B"/>
    <w:rPr>
      <w:rFonts w:ascii="Wingdings" w:hAnsi="Wingdings"/>
    </w:rPr>
  </w:style>
  <w:style w:type="character" w:customStyle="1" w:styleId="WW8Num5z4">
    <w:name w:val="WW8Num5z4"/>
    <w:rsid w:val="00F17B8B"/>
    <w:rPr>
      <w:rFonts w:ascii="Courier New" w:hAnsi="Courier New"/>
    </w:rPr>
  </w:style>
  <w:style w:type="character" w:customStyle="1" w:styleId="WW8Num6z0">
    <w:name w:val="WW8Num6z0"/>
    <w:rsid w:val="00F17B8B"/>
    <w:rPr>
      <w:rFonts w:ascii="Courier New" w:hAnsi="Courier New"/>
    </w:rPr>
  </w:style>
  <w:style w:type="character" w:customStyle="1" w:styleId="WW8Num8z0">
    <w:name w:val="WW8Num8z0"/>
    <w:rsid w:val="00F17B8B"/>
    <w:rPr>
      <w:rFonts w:ascii="Times New Roman" w:hAnsi="Times New Roman"/>
    </w:rPr>
  </w:style>
  <w:style w:type="character" w:customStyle="1" w:styleId="WW8Num9z0">
    <w:name w:val="WW8Num9z0"/>
    <w:rsid w:val="00F17B8B"/>
    <w:rPr>
      <w:rFonts w:ascii="Times New Roman" w:hAnsi="Times New Roman"/>
    </w:rPr>
  </w:style>
  <w:style w:type="character" w:customStyle="1" w:styleId="WW8Num10z0">
    <w:name w:val="WW8Num10z0"/>
    <w:rsid w:val="00F17B8B"/>
    <w:rPr>
      <w:rFonts w:ascii="Times New Roman" w:hAnsi="Times New Roman"/>
    </w:rPr>
  </w:style>
  <w:style w:type="character" w:customStyle="1" w:styleId="WW8Num12z0">
    <w:name w:val="WW8Num12z0"/>
    <w:rsid w:val="00F17B8B"/>
    <w:rPr>
      <w:rFonts w:ascii="Times New Roman" w:hAnsi="Times New Roman"/>
    </w:rPr>
  </w:style>
  <w:style w:type="character" w:customStyle="1" w:styleId="WW-Absatz-Standardschriftart">
    <w:name w:val="WW-Absatz-Standardschriftart"/>
    <w:rsid w:val="00F17B8B"/>
  </w:style>
  <w:style w:type="character" w:customStyle="1" w:styleId="WW-WW8Num1z0">
    <w:name w:val="WW-WW8Num1z0"/>
    <w:rsid w:val="00F17B8B"/>
    <w:rPr>
      <w:rFonts w:ascii="Symbol" w:eastAsia="Times New Roman" w:hAnsi="Symbol"/>
    </w:rPr>
  </w:style>
  <w:style w:type="character" w:customStyle="1" w:styleId="WW8Num1z1">
    <w:name w:val="WW8Num1z1"/>
    <w:rsid w:val="00F17B8B"/>
    <w:rPr>
      <w:rFonts w:ascii="Courier New" w:hAnsi="Courier New"/>
    </w:rPr>
  </w:style>
  <w:style w:type="character" w:customStyle="1" w:styleId="WW8Num1z2">
    <w:name w:val="WW8Num1z2"/>
    <w:rsid w:val="00F17B8B"/>
    <w:rPr>
      <w:rFonts w:ascii="Wingdings" w:hAnsi="Wingdings"/>
    </w:rPr>
  </w:style>
  <w:style w:type="character" w:customStyle="1" w:styleId="WW8Num1z3">
    <w:name w:val="WW8Num1z3"/>
    <w:rsid w:val="00F17B8B"/>
    <w:rPr>
      <w:rFonts w:ascii="Symbol" w:hAnsi="Symbol"/>
    </w:rPr>
  </w:style>
  <w:style w:type="character" w:customStyle="1" w:styleId="WW-WW8Num2z0">
    <w:name w:val="WW-WW8Num2z0"/>
    <w:rsid w:val="00F17B8B"/>
    <w:rPr>
      <w:rFonts w:ascii="Wingdings" w:hAnsi="Wingdings"/>
    </w:rPr>
  </w:style>
  <w:style w:type="character" w:customStyle="1" w:styleId="WW-WW8Num2z1">
    <w:name w:val="WW-WW8Num2z1"/>
    <w:rsid w:val="00F17B8B"/>
    <w:rPr>
      <w:rFonts w:ascii="Courier New" w:hAnsi="Courier New"/>
    </w:rPr>
  </w:style>
  <w:style w:type="character" w:customStyle="1" w:styleId="WW8Num2z3">
    <w:name w:val="WW8Num2z3"/>
    <w:rsid w:val="00F17B8B"/>
    <w:rPr>
      <w:rFonts w:ascii="Symbol" w:hAnsi="Symbol"/>
    </w:rPr>
  </w:style>
  <w:style w:type="character" w:customStyle="1" w:styleId="WW8Num3z0">
    <w:name w:val="WW8Num3z0"/>
    <w:rsid w:val="00F17B8B"/>
    <w:rPr>
      <w:rFonts w:ascii="Times New Roman" w:hAnsi="Times New Roman"/>
      <w:b/>
    </w:rPr>
  </w:style>
  <w:style w:type="character" w:customStyle="1" w:styleId="WW8Num3z1">
    <w:name w:val="WW8Num3z1"/>
    <w:rsid w:val="00F17B8B"/>
    <w:rPr>
      <w:rFonts w:ascii="Times New Roman" w:hAnsi="Times New Roman"/>
    </w:rPr>
  </w:style>
  <w:style w:type="character" w:customStyle="1" w:styleId="WW-WW8Num4z0">
    <w:name w:val="WW-WW8Num4z0"/>
    <w:rsid w:val="00F17B8B"/>
    <w:rPr>
      <w:rFonts w:ascii="Wingdings" w:hAnsi="Wingdings"/>
    </w:rPr>
  </w:style>
  <w:style w:type="character" w:customStyle="1" w:styleId="WW8Num4z1">
    <w:name w:val="WW8Num4z1"/>
    <w:rsid w:val="00F17B8B"/>
    <w:rPr>
      <w:rFonts w:ascii="Times New Roman" w:eastAsia="Times New Roman" w:hAnsi="Times New Roman"/>
    </w:rPr>
  </w:style>
  <w:style w:type="character" w:customStyle="1" w:styleId="WW-WW8Num5z0">
    <w:name w:val="WW-WW8Num5z0"/>
    <w:rsid w:val="00F17B8B"/>
    <w:rPr>
      <w:rFonts w:ascii="Symbol" w:eastAsia="Times New Roman" w:hAnsi="Symbol"/>
    </w:rPr>
  </w:style>
  <w:style w:type="character" w:customStyle="1" w:styleId="WW-WW8Num5z1">
    <w:name w:val="WW-WW8Num5z1"/>
    <w:rsid w:val="00F17B8B"/>
    <w:rPr>
      <w:rFonts w:ascii="Courier New" w:hAnsi="Courier New"/>
    </w:rPr>
  </w:style>
  <w:style w:type="character" w:customStyle="1" w:styleId="WW-WW8Num5z2">
    <w:name w:val="WW-WW8Num5z2"/>
    <w:rsid w:val="00F17B8B"/>
    <w:rPr>
      <w:rFonts w:ascii="Wingdings" w:hAnsi="Wingdings"/>
    </w:rPr>
  </w:style>
  <w:style w:type="character" w:customStyle="1" w:styleId="WW8Num5z3">
    <w:name w:val="WW8Num5z3"/>
    <w:rsid w:val="00F17B8B"/>
    <w:rPr>
      <w:rFonts w:ascii="Symbol" w:hAnsi="Symbol"/>
    </w:rPr>
  </w:style>
  <w:style w:type="character" w:customStyle="1" w:styleId="WW-WW8Num6z0">
    <w:name w:val="WW-WW8Num6z0"/>
    <w:rsid w:val="00F17B8B"/>
    <w:rPr>
      <w:rFonts w:ascii="Symbol" w:eastAsia="Times New Roman" w:hAnsi="Symbol"/>
    </w:rPr>
  </w:style>
  <w:style w:type="character" w:customStyle="1" w:styleId="WW8Num6z1">
    <w:name w:val="WW8Num6z1"/>
    <w:rsid w:val="00F17B8B"/>
    <w:rPr>
      <w:rFonts w:ascii="Courier New" w:hAnsi="Courier New"/>
    </w:rPr>
  </w:style>
  <w:style w:type="character" w:customStyle="1" w:styleId="WW8Num6z2">
    <w:name w:val="WW8Num6z2"/>
    <w:rsid w:val="00F17B8B"/>
    <w:rPr>
      <w:rFonts w:ascii="Wingdings" w:hAnsi="Wingdings"/>
    </w:rPr>
  </w:style>
  <w:style w:type="character" w:customStyle="1" w:styleId="WW8Num6z3">
    <w:name w:val="WW8Num6z3"/>
    <w:rsid w:val="00F17B8B"/>
    <w:rPr>
      <w:rFonts w:ascii="Symbol" w:hAnsi="Symbol"/>
    </w:rPr>
  </w:style>
  <w:style w:type="character" w:customStyle="1" w:styleId="WW8Num7z0">
    <w:name w:val="WW8Num7z0"/>
    <w:rsid w:val="00F17B8B"/>
    <w:rPr>
      <w:rFonts w:ascii="Times New Roman" w:eastAsia="Times New Roman" w:hAnsi="Times New Roman"/>
    </w:rPr>
  </w:style>
  <w:style w:type="character" w:customStyle="1" w:styleId="WW8Num7z1">
    <w:name w:val="WW8Num7z1"/>
    <w:rsid w:val="00F17B8B"/>
    <w:rPr>
      <w:rFonts w:ascii="Courier New" w:hAnsi="Courier New"/>
    </w:rPr>
  </w:style>
  <w:style w:type="character" w:customStyle="1" w:styleId="WW8Num7z2">
    <w:name w:val="WW8Num7z2"/>
    <w:rsid w:val="00F17B8B"/>
    <w:rPr>
      <w:rFonts w:ascii="Wingdings" w:hAnsi="Wingdings"/>
    </w:rPr>
  </w:style>
  <w:style w:type="character" w:customStyle="1" w:styleId="WW8Num7z3">
    <w:name w:val="WW8Num7z3"/>
    <w:rsid w:val="00F17B8B"/>
    <w:rPr>
      <w:rFonts w:ascii="Symbol" w:hAnsi="Symbol"/>
    </w:rPr>
  </w:style>
  <w:style w:type="character" w:customStyle="1" w:styleId="WW-WW8Num8z0">
    <w:name w:val="WW-WW8Num8z0"/>
    <w:rsid w:val="00F17B8B"/>
    <w:rPr>
      <w:rFonts w:ascii="Wingdings" w:hAnsi="Wingdings"/>
      <w:color w:val="auto"/>
      <w:sz w:val="24"/>
    </w:rPr>
  </w:style>
  <w:style w:type="character" w:customStyle="1" w:styleId="WW8Num8z1">
    <w:name w:val="WW8Num8z1"/>
    <w:rsid w:val="00F17B8B"/>
    <w:rPr>
      <w:rFonts w:ascii="Courier New" w:hAnsi="Courier New"/>
    </w:rPr>
  </w:style>
  <w:style w:type="character" w:customStyle="1" w:styleId="WW8Num8z2">
    <w:name w:val="WW8Num8z2"/>
    <w:rsid w:val="00F17B8B"/>
    <w:rPr>
      <w:rFonts w:ascii="Wingdings" w:hAnsi="Wingdings"/>
    </w:rPr>
  </w:style>
  <w:style w:type="character" w:customStyle="1" w:styleId="WW8Num8z3">
    <w:name w:val="WW8Num8z3"/>
    <w:rsid w:val="00F17B8B"/>
    <w:rPr>
      <w:rFonts w:ascii="Symbol" w:hAnsi="Symbol"/>
    </w:rPr>
  </w:style>
  <w:style w:type="character" w:customStyle="1" w:styleId="WW8Num9z1">
    <w:name w:val="WW8Num9z1"/>
    <w:rsid w:val="00F17B8B"/>
    <w:rPr>
      <w:rFonts w:ascii="Times New Roman" w:eastAsia="Times New Roman" w:hAnsi="Times New Roman"/>
    </w:rPr>
  </w:style>
  <w:style w:type="character" w:customStyle="1" w:styleId="WW8Num11z0">
    <w:name w:val="WW8Num11z0"/>
    <w:rsid w:val="00F17B8B"/>
    <w:rPr>
      <w:rFonts w:ascii="Times New Roman" w:hAnsi="Times New Roman"/>
    </w:rPr>
  </w:style>
  <w:style w:type="character" w:customStyle="1" w:styleId="WW-WW8Num12z0">
    <w:name w:val="WW-WW8Num12z0"/>
    <w:rsid w:val="00F17B8B"/>
    <w:rPr>
      <w:rFonts w:ascii="Symbol" w:hAnsi="Symbol"/>
    </w:rPr>
  </w:style>
  <w:style w:type="character" w:customStyle="1" w:styleId="WW8Num12z1">
    <w:name w:val="WW8Num12z1"/>
    <w:rsid w:val="00F17B8B"/>
    <w:rPr>
      <w:rFonts w:ascii="Times New Roman" w:eastAsia="Times New Roman" w:hAnsi="Times New Roman"/>
    </w:rPr>
  </w:style>
  <w:style w:type="character" w:customStyle="1" w:styleId="WW8Num12z2">
    <w:name w:val="WW8Num12z2"/>
    <w:rsid w:val="00F17B8B"/>
    <w:rPr>
      <w:rFonts w:ascii="Wingdings" w:hAnsi="Wingdings"/>
    </w:rPr>
  </w:style>
  <w:style w:type="character" w:customStyle="1" w:styleId="WW8Num12z4">
    <w:name w:val="WW8Num12z4"/>
    <w:rsid w:val="00F17B8B"/>
    <w:rPr>
      <w:rFonts w:ascii="Courier New" w:hAnsi="Courier New"/>
    </w:rPr>
  </w:style>
  <w:style w:type="character" w:customStyle="1" w:styleId="WW8Num13z0">
    <w:name w:val="WW8Num13z0"/>
    <w:rsid w:val="00F17B8B"/>
    <w:rPr>
      <w:rFonts w:ascii="Courier New" w:hAnsi="Courier New"/>
    </w:rPr>
  </w:style>
  <w:style w:type="character" w:customStyle="1" w:styleId="WW8Num13z1">
    <w:name w:val="WW8Num13z1"/>
    <w:rsid w:val="00F17B8B"/>
    <w:rPr>
      <w:rFonts w:ascii="Courier New" w:hAnsi="Courier New"/>
    </w:rPr>
  </w:style>
  <w:style w:type="character" w:customStyle="1" w:styleId="WW8Num13z2">
    <w:name w:val="WW8Num13z2"/>
    <w:rsid w:val="00F17B8B"/>
    <w:rPr>
      <w:rFonts w:ascii="Wingdings" w:hAnsi="Wingdings"/>
    </w:rPr>
  </w:style>
  <w:style w:type="character" w:customStyle="1" w:styleId="WW8Num13z3">
    <w:name w:val="WW8Num13z3"/>
    <w:rsid w:val="00F17B8B"/>
    <w:rPr>
      <w:rFonts w:ascii="Symbol" w:hAnsi="Symbol"/>
    </w:rPr>
  </w:style>
  <w:style w:type="character" w:customStyle="1" w:styleId="WW8Num15z0">
    <w:name w:val="WW8Num15z0"/>
    <w:rsid w:val="00F17B8B"/>
    <w:rPr>
      <w:rFonts w:ascii="Symbol" w:eastAsia="Times New Roman" w:hAnsi="Symbol"/>
    </w:rPr>
  </w:style>
  <w:style w:type="character" w:customStyle="1" w:styleId="WW8Num15z1">
    <w:name w:val="WW8Num15z1"/>
    <w:rsid w:val="00F17B8B"/>
    <w:rPr>
      <w:rFonts w:ascii="Courier New" w:hAnsi="Courier New"/>
    </w:rPr>
  </w:style>
  <w:style w:type="character" w:customStyle="1" w:styleId="WW8Num15z2">
    <w:name w:val="WW8Num15z2"/>
    <w:rsid w:val="00F17B8B"/>
    <w:rPr>
      <w:rFonts w:ascii="Wingdings" w:hAnsi="Wingdings"/>
    </w:rPr>
  </w:style>
  <w:style w:type="character" w:customStyle="1" w:styleId="WW8Num15z3">
    <w:name w:val="WW8Num15z3"/>
    <w:rsid w:val="00F17B8B"/>
    <w:rPr>
      <w:rFonts w:ascii="Symbol" w:hAnsi="Symbol"/>
    </w:rPr>
  </w:style>
  <w:style w:type="character" w:customStyle="1" w:styleId="WW8Num16z0">
    <w:name w:val="WW8Num16z0"/>
    <w:rsid w:val="00F17B8B"/>
    <w:rPr>
      <w:rFonts w:ascii="Times New Roman" w:hAnsi="Times New Roman"/>
    </w:rPr>
  </w:style>
  <w:style w:type="character" w:customStyle="1" w:styleId="WW8Num17z0">
    <w:name w:val="WW8Num17z0"/>
    <w:rsid w:val="00F17B8B"/>
    <w:rPr>
      <w:rFonts w:ascii="Wingdings" w:hAnsi="Wingdings"/>
      <w:color w:val="0000FF"/>
      <w:sz w:val="36"/>
    </w:rPr>
  </w:style>
  <w:style w:type="character" w:customStyle="1" w:styleId="WW8Num17z1">
    <w:name w:val="WW8Num17z1"/>
    <w:rsid w:val="00F17B8B"/>
    <w:rPr>
      <w:rFonts w:ascii="Courier New" w:hAnsi="Courier New"/>
    </w:rPr>
  </w:style>
  <w:style w:type="character" w:customStyle="1" w:styleId="WW8Num17z2">
    <w:name w:val="WW8Num17z2"/>
    <w:rsid w:val="00F17B8B"/>
    <w:rPr>
      <w:rFonts w:ascii="Wingdings" w:hAnsi="Wingdings"/>
    </w:rPr>
  </w:style>
  <w:style w:type="character" w:customStyle="1" w:styleId="WW8Num17z3">
    <w:name w:val="WW8Num17z3"/>
    <w:rsid w:val="00F17B8B"/>
    <w:rPr>
      <w:rFonts w:ascii="Symbol" w:hAnsi="Symbol"/>
    </w:rPr>
  </w:style>
  <w:style w:type="character" w:customStyle="1" w:styleId="WW8Num18z0">
    <w:name w:val="WW8Num18z0"/>
    <w:rsid w:val="00F17B8B"/>
    <w:rPr>
      <w:rFonts w:ascii="Times New Roman" w:hAnsi="Times New Roman"/>
    </w:rPr>
  </w:style>
  <w:style w:type="character" w:customStyle="1" w:styleId="WW8Num19z0">
    <w:name w:val="WW8Num19z0"/>
    <w:rsid w:val="00F17B8B"/>
    <w:rPr>
      <w:rFonts w:ascii="Courier New" w:hAnsi="Courier New"/>
    </w:rPr>
  </w:style>
  <w:style w:type="character" w:customStyle="1" w:styleId="WW8Num19z1">
    <w:name w:val="WW8Num19z1"/>
    <w:rsid w:val="00F17B8B"/>
    <w:rPr>
      <w:rFonts w:ascii="Wingdings" w:hAnsi="Wingdings"/>
    </w:rPr>
  </w:style>
  <w:style w:type="character" w:customStyle="1" w:styleId="WW8Num19z3">
    <w:name w:val="WW8Num19z3"/>
    <w:rsid w:val="00F17B8B"/>
    <w:rPr>
      <w:rFonts w:ascii="Symbol" w:hAnsi="Symbol"/>
    </w:rPr>
  </w:style>
  <w:style w:type="character" w:customStyle="1" w:styleId="WW8Num19z4">
    <w:name w:val="WW8Num19z4"/>
    <w:rsid w:val="00F17B8B"/>
    <w:rPr>
      <w:rFonts w:ascii="Courier New" w:hAnsi="Courier New"/>
    </w:rPr>
  </w:style>
  <w:style w:type="character" w:customStyle="1" w:styleId="WW8Num20z0">
    <w:name w:val="WW8Num20z0"/>
    <w:rsid w:val="00F17B8B"/>
    <w:rPr>
      <w:rFonts w:ascii="Courier New" w:hAnsi="Courier New"/>
    </w:rPr>
  </w:style>
  <w:style w:type="character" w:customStyle="1" w:styleId="WW8Num20z1">
    <w:name w:val="WW8Num20z1"/>
    <w:rsid w:val="00F17B8B"/>
    <w:rPr>
      <w:rFonts w:ascii="Courier New" w:hAnsi="Courier New"/>
    </w:rPr>
  </w:style>
  <w:style w:type="character" w:customStyle="1" w:styleId="WW8Num20z2">
    <w:name w:val="WW8Num20z2"/>
    <w:rsid w:val="00F17B8B"/>
    <w:rPr>
      <w:rFonts w:ascii="Wingdings" w:hAnsi="Wingdings"/>
    </w:rPr>
  </w:style>
  <w:style w:type="character" w:customStyle="1" w:styleId="WW8Num20z3">
    <w:name w:val="WW8Num20z3"/>
    <w:rsid w:val="00F17B8B"/>
    <w:rPr>
      <w:rFonts w:ascii="Symbol" w:hAnsi="Symbol"/>
    </w:rPr>
  </w:style>
  <w:style w:type="character" w:customStyle="1" w:styleId="WW8Num23z0">
    <w:name w:val="WW8Num23z0"/>
    <w:rsid w:val="00F17B8B"/>
    <w:rPr>
      <w:u w:val="single"/>
    </w:rPr>
  </w:style>
  <w:style w:type="character" w:customStyle="1" w:styleId="WW8Num24z0">
    <w:name w:val="WW8Num24z0"/>
    <w:rsid w:val="00F17B8B"/>
    <w:rPr>
      <w:rFonts w:ascii="Times New Roman" w:hAnsi="Times New Roman"/>
    </w:rPr>
  </w:style>
  <w:style w:type="character" w:customStyle="1" w:styleId="WW8Num25z0">
    <w:name w:val="WW8Num25z0"/>
    <w:rsid w:val="00F17B8B"/>
    <w:rPr>
      <w:rFonts w:ascii="Wingdings" w:hAnsi="Wingdings"/>
      <w:color w:val="auto"/>
      <w:sz w:val="36"/>
    </w:rPr>
  </w:style>
  <w:style w:type="character" w:customStyle="1" w:styleId="WW8Num25z1">
    <w:name w:val="WW8Num25z1"/>
    <w:rsid w:val="00F17B8B"/>
    <w:rPr>
      <w:rFonts w:ascii="Courier New" w:hAnsi="Courier New"/>
    </w:rPr>
  </w:style>
  <w:style w:type="character" w:customStyle="1" w:styleId="WW8Num25z2">
    <w:name w:val="WW8Num25z2"/>
    <w:rsid w:val="00F17B8B"/>
    <w:rPr>
      <w:rFonts w:ascii="Wingdings" w:hAnsi="Wingdings"/>
    </w:rPr>
  </w:style>
  <w:style w:type="character" w:customStyle="1" w:styleId="WW8Num25z3">
    <w:name w:val="WW8Num25z3"/>
    <w:rsid w:val="00F17B8B"/>
    <w:rPr>
      <w:rFonts w:ascii="Symbol" w:hAnsi="Symbol"/>
    </w:rPr>
  </w:style>
  <w:style w:type="character" w:customStyle="1" w:styleId="WW8Num27z0">
    <w:name w:val="WW8Num27z0"/>
    <w:rsid w:val="00F17B8B"/>
    <w:rPr>
      <w:rFonts w:ascii="Wingdings" w:hAnsi="Wingdings"/>
    </w:rPr>
  </w:style>
  <w:style w:type="character" w:customStyle="1" w:styleId="WW8Num27z1">
    <w:name w:val="WW8Num27z1"/>
    <w:rsid w:val="00F17B8B"/>
    <w:rPr>
      <w:rFonts w:ascii="Courier New" w:hAnsi="Courier New"/>
    </w:rPr>
  </w:style>
  <w:style w:type="character" w:customStyle="1" w:styleId="WW8Num27z3">
    <w:name w:val="WW8Num27z3"/>
    <w:rsid w:val="00F17B8B"/>
    <w:rPr>
      <w:rFonts w:ascii="Symbol" w:hAnsi="Symbol"/>
    </w:rPr>
  </w:style>
  <w:style w:type="character" w:customStyle="1" w:styleId="WW8Num28z0">
    <w:name w:val="WW8Num28z0"/>
    <w:rsid w:val="00F17B8B"/>
    <w:rPr>
      <w:rFonts w:ascii="Times New Roman" w:eastAsia="Times New Roman" w:hAnsi="Times New Roman"/>
    </w:rPr>
  </w:style>
  <w:style w:type="character" w:customStyle="1" w:styleId="WW8Num28z1">
    <w:name w:val="WW8Num28z1"/>
    <w:rsid w:val="00F17B8B"/>
    <w:rPr>
      <w:rFonts w:ascii="Courier New" w:hAnsi="Courier New"/>
    </w:rPr>
  </w:style>
  <w:style w:type="character" w:customStyle="1" w:styleId="WW8Num28z2">
    <w:name w:val="WW8Num28z2"/>
    <w:rsid w:val="00F17B8B"/>
    <w:rPr>
      <w:rFonts w:ascii="Wingdings" w:hAnsi="Wingdings"/>
    </w:rPr>
  </w:style>
  <w:style w:type="character" w:customStyle="1" w:styleId="WW8Num28z3">
    <w:name w:val="WW8Num28z3"/>
    <w:rsid w:val="00F17B8B"/>
    <w:rPr>
      <w:rFonts w:ascii="Symbol" w:hAnsi="Symbol"/>
    </w:rPr>
  </w:style>
  <w:style w:type="character" w:customStyle="1" w:styleId="WW8Num29z0">
    <w:name w:val="WW8Num29z0"/>
    <w:rsid w:val="00F17B8B"/>
    <w:rPr>
      <w:rFonts w:ascii="Wingdings" w:hAnsi="Wingdings"/>
    </w:rPr>
  </w:style>
  <w:style w:type="character" w:customStyle="1" w:styleId="WW8Num29z1">
    <w:name w:val="WW8Num29z1"/>
    <w:rsid w:val="00F17B8B"/>
    <w:rPr>
      <w:rFonts w:ascii="Courier New" w:hAnsi="Courier New"/>
    </w:rPr>
  </w:style>
  <w:style w:type="character" w:customStyle="1" w:styleId="WW8Num29z3">
    <w:name w:val="WW8Num29z3"/>
    <w:rsid w:val="00F17B8B"/>
    <w:rPr>
      <w:rFonts w:ascii="Symbol" w:hAnsi="Symbol"/>
    </w:rPr>
  </w:style>
  <w:style w:type="character" w:customStyle="1" w:styleId="WW8Num30z0">
    <w:name w:val="WW8Num30z0"/>
    <w:rsid w:val="00F17B8B"/>
    <w:rPr>
      <w:rFonts w:ascii="Courier New" w:hAnsi="Courier New"/>
    </w:rPr>
  </w:style>
  <w:style w:type="character" w:customStyle="1" w:styleId="WW8Num30z1">
    <w:name w:val="WW8Num30z1"/>
    <w:rsid w:val="00F17B8B"/>
    <w:rPr>
      <w:rFonts w:ascii="Courier New" w:hAnsi="Courier New"/>
    </w:rPr>
  </w:style>
  <w:style w:type="character" w:customStyle="1" w:styleId="WW8Num30z2">
    <w:name w:val="WW8Num30z2"/>
    <w:rsid w:val="00F17B8B"/>
    <w:rPr>
      <w:rFonts w:ascii="Wingdings" w:hAnsi="Wingdings"/>
    </w:rPr>
  </w:style>
  <w:style w:type="character" w:customStyle="1" w:styleId="WW8Num30z3">
    <w:name w:val="WW8Num30z3"/>
    <w:rsid w:val="00F17B8B"/>
    <w:rPr>
      <w:rFonts w:ascii="Symbol" w:hAnsi="Symbol"/>
    </w:rPr>
  </w:style>
  <w:style w:type="character" w:customStyle="1" w:styleId="WW8Num31z0">
    <w:name w:val="WW8Num31z0"/>
    <w:rsid w:val="00F17B8B"/>
    <w:rPr>
      <w:b/>
      <w:sz w:val="20"/>
    </w:rPr>
  </w:style>
  <w:style w:type="character" w:customStyle="1" w:styleId="WW8Num32z0">
    <w:name w:val="WW8Num32z0"/>
    <w:rsid w:val="00F17B8B"/>
    <w:rPr>
      <w:rFonts w:ascii="Times New Roman" w:eastAsia="Times New Roman" w:hAnsi="Times New Roman"/>
    </w:rPr>
  </w:style>
  <w:style w:type="character" w:customStyle="1" w:styleId="WW8Num32z1">
    <w:name w:val="WW8Num32z1"/>
    <w:rsid w:val="00F17B8B"/>
    <w:rPr>
      <w:rFonts w:ascii="Courier New" w:hAnsi="Courier New"/>
    </w:rPr>
  </w:style>
  <w:style w:type="character" w:customStyle="1" w:styleId="WW8Num32z2">
    <w:name w:val="WW8Num32z2"/>
    <w:rsid w:val="00F17B8B"/>
    <w:rPr>
      <w:rFonts w:ascii="Wingdings" w:hAnsi="Wingdings"/>
    </w:rPr>
  </w:style>
  <w:style w:type="character" w:customStyle="1" w:styleId="WW8Num32z3">
    <w:name w:val="WW8Num32z3"/>
    <w:rsid w:val="00F17B8B"/>
    <w:rPr>
      <w:rFonts w:ascii="Symbol" w:hAnsi="Symbol"/>
    </w:rPr>
  </w:style>
  <w:style w:type="character" w:customStyle="1" w:styleId="WW8Num33z0">
    <w:name w:val="WW8Num33z0"/>
    <w:rsid w:val="00F17B8B"/>
    <w:rPr>
      <w:rFonts w:ascii="Wingdings" w:hAnsi="Wingdings"/>
    </w:rPr>
  </w:style>
  <w:style w:type="character" w:customStyle="1" w:styleId="WW8Num33z1">
    <w:name w:val="WW8Num33z1"/>
    <w:rsid w:val="00F17B8B"/>
    <w:rPr>
      <w:rFonts w:ascii="Courier New" w:hAnsi="Courier New"/>
    </w:rPr>
  </w:style>
  <w:style w:type="character" w:customStyle="1" w:styleId="WW8Num33z3">
    <w:name w:val="WW8Num33z3"/>
    <w:rsid w:val="00F17B8B"/>
    <w:rPr>
      <w:rFonts w:ascii="Symbol" w:hAnsi="Symbol"/>
    </w:rPr>
  </w:style>
  <w:style w:type="character" w:customStyle="1" w:styleId="WW8Num34z0">
    <w:name w:val="WW8Num34z0"/>
    <w:rsid w:val="00F17B8B"/>
    <w:rPr>
      <w:rFonts w:ascii="Wingdings" w:hAnsi="Wingdings"/>
    </w:rPr>
  </w:style>
  <w:style w:type="character" w:customStyle="1" w:styleId="WW8Num34z1">
    <w:name w:val="WW8Num34z1"/>
    <w:rsid w:val="00F17B8B"/>
    <w:rPr>
      <w:rFonts w:ascii="Courier New" w:hAnsi="Courier New"/>
    </w:rPr>
  </w:style>
  <w:style w:type="character" w:customStyle="1" w:styleId="WW8Num34z3">
    <w:name w:val="WW8Num34z3"/>
    <w:rsid w:val="00F17B8B"/>
    <w:rPr>
      <w:rFonts w:ascii="Symbol" w:hAnsi="Symbol"/>
    </w:rPr>
  </w:style>
  <w:style w:type="character" w:customStyle="1" w:styleId="WW8Num35z0">
    <w:name w:val="WW8Num35z0"/>
    <w:rsid w:val="00F17B8B"/>
    <w:rPr>
      <w:rFonts w:ascii="Times New Roman" w:hAnsi="Times New Roman"/>
    </w:rPr>
  </w:style>
  <w:style w:type="character" w:customStyle="1" w:styleId="WW8Num36z0">
    <w:name w:val="WW8Num36z0"/>
    <w:rsid w:val="00F17B8B"/>
    <w:rPr>
      <w:sz w:val="20"/>
    </w:rPr>
  </w:style>
  <w:style w:type="character" w:customStyle="1" w:styleId="WW8Num37z0">
    <w:name w:val="WW8Num37z0"/>
    <w:rsid w:val="00F17B8B"/>
    <w:rPr>
      <w:rFonts w:ascii="Times New Roman" w:eastAsia="Times New Roman" w:hAnsi="Times New Roman"/>
    </w:rPr>
  </w:style>
  <w:style w:type="character" w:customStyle="1" w:styleId="WW8Num37z1">
    <w:name w:val="WW8Num37z1"/>
    <w:rsid w:val="00F17B8B"/>
    <w:rPr>
      <w:rFonts w:ascii="Courier New" w:hAnsi="Courier New"/>
    </w:rPr>
  </w:style>
  <w:style w:type="character" w:customStyle="1" w:styleId="WW8Num37z2">
    <w:name w:val="WW8Num37z2"/>
    <w:rsid w:val="00F17B8B"/>
    <w:rPr>
      <w:rFonts w:ascii="Wingdings" w:hAnsi="Wingdings"/>
    </w:rPr>
  </w:style>
  <w:style w:type="character" w:customStyle="1" w:styleId="WW8Num37z3">
    <w:name w:val="WW8Num37z3"/>
    <w:rsid w:val="00F17B8B"/>
    <w:rPr>
      <w:rFonts w:ascii="Symbol" w:hAnsi="Symbol"/>
    </w:rPr>
  </w:style>
  <w:style w:type="character" w:customStyle="1" w:styleId="WW-Policepardfaut">
    <w:name w:val="WW-Police par défaut"/>
    <w:rsid w:val="00F17B8B"/>
  </w:style>
  <w:style w:type="character" w:styleId="Numrodepage">
    <w:name w:val="page number"/>
    <w:basedOn w:val="WW-Policepardfaut"/>
    <w:uiPriority w:val="99"/>
    <w:rsid w:val="00F17B8B"/>
    <w:rPr>
      <w:rFonts w:cs="Times New Roman"/>
    </w:rPr>
  </w:style>
  <w:style w:type="character" w:customStyle="1" w:styleId="Puces">
    <w:name w:val="Puces"/>
    <w:rsid w:val="00F17B8B"/>
    <w:rPr>
      <w:rFonts w:ascii="StarSymbol" w:eastAsia="Times New Roman" w:hAnsi="StarSymbol"/>
      <w:sz w:val="18"/>
    </w:rPr>
  </w:style>
  <w:style w:type="paragraph" w:styleId="Corpsdetexte">
    <w:name w:val="Body Text"/>
    <w:basedOn w:val="Normal"/>
    <w:link w:val="CorpsdetexteCar1"/>
    <w:rsid w:val="00F17B8B"/>
    <w:pPr>
      <w:bidi/>
      <w:spacing w:line="360" w:lineRule="auto"/>
      <w:jc w:val="both"/>
    </w:pPr>
    <w:rPr>
      <w:rFonts w:cs="Arabic Transparent"/>
      <w:sz w:val="32"/>
      <w:szCs w:val="32"/>
      <w:lang w:eastAsia="ar-TN" w:bidi="ar-TN"/>
    </w:rPr>
  </w:style>
  <w:style w:type="paragraph" w:styleId="Liste">
    <w:name w:val="List"/>
    <w:basedOn w:val="Corpsdetexte"/>
    <w:uiPriority w:val="99"/>
    <w:rsid w:val="00F17B8B"/>
    <w:rPr>
      <w:rFonts w:cs="Tahoma"/>
    </w:rPr>
  </w:style>
  <w:style w:type="paragraph" w:customStyle="1" w:styleId="Lgende1">
    <w:name w:val="Légende1"/>
    <w:basedOn w:val="Normal"/>
    <w:rsid w:val="00F17B8B"/>
    <w:pPr>
      <w:suppressLineNumbers/>
      <w:spacing w:before="120" w:after="120"/>
    </w:pPr>
    <w:rPr>
      <w:rFonts w:cs="Tahoma"/>
      <w:i/>
      <w:iCs/>
      <w:sz w:val="20"/>
      <w:szCs w:val="20"/>
    </w:rPr>
  </w:style>
  <w:style w:type="paragraph" w:customStyle="1" w:styleId="Rpertoire">
    <w:name w:val="Répertoire"/>
    <w:basedOn w:val="Normal"/>
    <w:rsid w:val="00F17B8B"/>
    <w:pPr>
      <w:suppressLineNumbers/>
    </w:pPr>
    <w:rPr>
      <w:rFonts w:cs="Tahoma"/>
    </w:rPr>
  </w:style>
  <w:style w:type="paragraph" w:customStyle="1" w:styleId="Titre10">
    <w:name w:val="Titre1"/>
    <w:basedOn w:val="Normal"/>
    <w:next w:val="Corpsdetexte"/>
    <w:rsid w:val="00F17B8B"/>
    <w:pPr>
      <w:keepNext/>
      <w:spacing w:before="240" w:after="120"/>
    </w:pPr>
    <w:rPr>
      <w:rFonts w:ascii="Arial" w:eastAsia="Mincho" w:hAnsi="Arial" w:cs="Tahoma"/>
      <w:sz w:val="28"/>
      <w:szCs w:val="28"/>
    </w:rPr>
  </w:style>
  <w:style w:type="paragraph" w:customStyle="1" w:styleId="WW-Lgende">
    <w:name w:val="WW-Légende"/>
    <w:basedOn w:val="Normal"/>
    <w:rsid w:val="00F17B8B"/>
    <w:pPr>
      <w:suppressLineNumbers/>
      <w:spacing w:before="120" w:after="120"/>
    </w:pPr>
    <w:rPr>
      <w:rFonts w:cs="Tahoma"/>
      <w:i/>
      <w:iCs/>
      <w:sz w:val="20"/>
      <w:szCs w:val="20"/>
    </w:rPr>
  </w:style>
  <w:style w:type="paragraph" w:customStyle="1" w:styleId="WW-Rpertoire">
    <w:name w:val="WW-Répertoire"/>
    <w:basedOn w:val="Normal"/>
    <w:rsid w:val="00F17B8B"/>
    <w:pPr>
      <w:suppressLineNumbers/>
    </w:pPr>
    <w:rPr>
      <w:rFonts w:cs="Tahoma"/>
    </w:rPr>
  </w:style>
  <w:style w:type="paragraph" w:customStyle="1" w:styleId="WW-Titre">
    <w:name w:val="WW-Titre"/>
    <w:basedOn w:val="Normal"/>
    <w:next w:val="Corpsdetexte"/>
    <w:rsid w:val="00F17B8B"/>
    <w:pPr>
      <w:keepNext/>
      <w:spacing w:before="240" w:after="120"/>
    </w:pPr>
    <w:rPr>
      <w:rFonts w:ascii="Arial" w:eastAsia="Mincho" w:hAnsi="Arial" w:cs="Tahoma"/>
      <w:sz w:val="28"/>
      <w:szCs w:val="28"/>
    </w:rPr>
  </w:style>
  <w:style w:type="paragraph" w:styleId="Pieddepage">
    <w:name w:val="footer"/>
    <w:basedOn w:val="Normal"/>
    <w:link w:val="PieddepageCar"/>
    <w:uiPriority w:val="99"/>
    <w:rsid w:val="00F17B8B"/>
    <w:pPr>
      <w:tabs>
        <w:tab w:val="center" w:pos="4153"/>
        <w:tab w:val="right" w:pos="8306"/>
      </w:tabs>
    </w:pPr>
  </w:style>
  <w:style w:type="paragraph" w:styleId="Retraitcorpsdetexte">
    <w:name w:val="Body Text Indent"/>
    <w:basedOn w:val="Normal"/>
    <w:link w:val="RetraitcorpsdetexteCar"/>
    <w:uiPriority w:val="99"/>
    <w:rsid w:val="00F17B8B"/>
    <w:pPr>
      <w:bidi/>
      <w:spacing w:line="360" w:lineRule="auto"/>
      <w:ind w:firstLine="589"/>
      <w:jc w:val="both"/>
    </w:pPr>
    <w:rPr>
      <w:rFonts w:cs="Arabic Transparent"/>
      <w:sz w:val="28"/>
      <w:szCs w:val="28"/>
    </w:rPr>
  </w:style>
  <w:style w:type="paragraph" w:customStyle="1" w:styleId="WW-Retraitcorpsdetexte2">
    <w:name w:val="WW-Retrait corps de texte 2"/>
    <w:basedOn w:val="Normal"/>
    <w:rsid w:val="00F17B8B"/>
    <w:pPr>
      <w:bidi/>
      <w:spacing w:line="360" w:lineRule="auto"/>
      <w:ind w:firstLine="589"/>
      <w:jc w:val="both"/>
    </w:pPr>
    <w:rPr>
      <w:rFonts w:cs="Arabic Transparent"/>
      <w:color w:val="0000FF"/>
      <w:sz w:val="32"/>
      <w:szCs w:val="32"/>
      <w:lang w:eastAsia="ar-TN" w:bidi="ar-TN"/>
    </w:rPr>
  </w:style>
  <w:style w:type="paragraph" w:customStyle="1" w:styleId="WW-Textebrut">
    <w:name w:val="WW-Texte brut"/>
    <w:basedOn w:val="Normal"/>
    <w:rsid w:val="00F17B8B"/>
    <w:pPr>
      <w:widowControl w:val="0"/>
    </w:pPr>
    <w:rPr>
      <w:rFonts w:ascii="Courier New" w:hAnsi="Courier New" w:cs="Courier New"/>
      <w:sz w:val="20"/>
      <w:szCs w:val="20"/>
    </w:rPr>
  </w:style>
  <w:style w:type="paragraph" w:customStyle="1" w:styleId="WW-Corpsdetexte2">
    <w:name w:val="WW-Corps de texte 2"/>
    <w:basedOn w:val="Normal"/>
    <w:rsid w:val="00F17B8B"/>
    <w:pPr>
      <w:widowControl w:val="0"/>
      <w:tabs>
        <w:tab w:val="left" w:pos="4023"/>
        <w:tab w:val="left" w:pos="5016"/>
        <w:tab w:val="left" w:pos="6008"/>
        <w:tab w:val="left" w:pos="7000"/>
      </w:tabs>
      <w:jc w:val="both"/>
    </w:pPr>
    <w:rPr>
      <w:lang w:eastAsia="ar-TN" w:bidi="ar-TN"/>
    </w:rPr>
  </w:style>
  <w:style w:type="paragraph" w:customStyle="1" w:styleId="WW-Corpsdetexte3">
    <w:name w:val="WW-Corps de texte 3"/>
    <w:basedOn w:val="Normal"/>
    <w:rsid w:val="00F17B8B"/>
    <w:pPr>
      <w:bidi/>
      <w:jc w:val="center"/>
    </w:pPr>
    <w:rPr>
      <w:sz w:val="72"/>
      <w:szCs w:val="72"/>
      <w:lang w:eastAsia="ar-TN" w:bidi="ar-TN"/>
    </w:rPr>
  </w:style>
  <w:style w:type="paragraph" w:customStyle="1" w:styleId="WW-Retraitcorpsdetexte3">
    <w:name w:val="WW-Retrait corps de texte 3"/>
    <w:basedOn w:val="Normal"/>
    <w:rsid w:val="00F17B8B"/>
    <w:pPr>
      <w:bidi/>
      <w:spacing w:line="360" w:lineRule="auto"/>
      <w:ind w:left="769" w:right="769"/>
      <w:jc w:val="both"/>
    </w:pPr>
    <w:rPr>
      <w:b/>
      <w:bCs/>
      <w:sz w:val="32"/>
      <w:szCs w:val="32"/>
    </w:rPr>
  </w:style>
  <w:style w:type="paragraph" w:customStyle="1" w:styleId="Contenuducadre">
    <w:name w:val="Contenu du cadre"/>
    <w:basedOn w:val="Corpsdetexte"/>
    <w:rsid w:val="00F17B8B"/>
  </w:style>
  <w:style w:type="paragraph" w:customStyle="1" w:styleId="WW-Contenuducadre">
    <w:name w:val="WW-Contenu du cadre"/>
    <w:basedOn w:val="Corpsdetexte"/>
    <w:rsid w:val="00F17B8B"/>
  </w:style>
  <w:style w:type="table" w:styleId="Grilledutableau">
    <w:name w:val="Table Grid"/>
    <w:basedOn w:val="TableauNormal"/>
    <w:uiPriority w:val="59"/>
    <w:rsid w:val="00C03FD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rsid w:val="004E1E04"/>
    <w:pPr>
      <w:tabs>
        <w:tab w:val="center" w:pos="4536"/>
        <w:tab w:val="right" w:pos="9072"/>
      </w:tabs>
      <w:bidi/>
    </w:pPr>
    <w:rPr>
      <w:rFonts w:cs="Traditional Arabic"/>
      <w:sz w:val="20"/>
      <w:szCs w:val="20"/>
    </w:rPr>
  </w:style>
  <w:style w:type="paragraph" w:styleId="Textebrut">
    <w:name w:val="Plain Text"/>
    <w:basedOn w:val="Normal"/>
    <w:link w:val="TextebrutCar"/>
    <w:rsid w:val="004E1E04"/>
    <w:pPr>
      <w:widowControl w:val="0"/>
    </w:pPr>
    <w:rPr>
      <w:rFonts w:ascii="Courier New" w:hAnsi="Courier New" w:cs="Traditional Arabic"/>
      <w:sz w:val="20"/>
      <w:szCs w:val="20"/>
    </w:rPr>
  </w:style>
  <w:style w:type="paragraph" w:customStyle="1" w:styleId="xl25">
    <w:name w:val="xl25"/>
    <w:basedOn w:val="Normal"/>
    <w:rsid w:val="004E1E04"/>
    <w:pPr>
      <w:pBdr>
        <w:left w:val="single" w:sz="4" w:space="0" w:color="auto"/>
        <w:bottom w:val="single" w:sz="4" w:space="0" w:color="auto"/>
        <w:right w:val="single" w:sz="4" w:space="0" w:color="auto"/>
      </w:pBdr>
      <w:spacing w:before="100" w:beforeAutospacing="1" w:after="100" w:afterAutospacing="1"/>
      <w:jc w:val="center"/>
      <w:textAlignment w:val="top"/>
    </w:pPr>
    <w:rPr>
      <w:lang w:val="en-US"/>
    </w:rPr>
  </w:style>
  <w:style w:type="paragraph" w:styleId="Textedebulles">
    <w:name w:val="Balloon Text"/>
    <w:basedOn w:val="Normal"/>
    <w:link w:val="TextedebullesCar"/>
    <w:uiPriority w:val="99"/>
    <w:semiHidden/>
    <w:rsid w:val="004E1E04"/>
    <w:rPr>
      <w:rFonts w:ascii="Tahoma" w:hAnsi="Tahoma" w:cs="Tahoma"/>
      <w:sz w:val="16"/>
      <w:szCs w:val="16"/>
    </w:rPr>
  </w:style>
  <w:style w:type="character" w:styleId="Accentuation">
    <w:name w:val="Emphasis"/>
    <w:basedOn w:val="Policepardfaut"/>
    <w:uiPriority w:val="20"/>
    <w:qFormat/>
    <w:rsid w:val="00BF1ECD"/>
    <w:rPr>
      <w:i/>
      <w:iCs/>
    </w:rPr>
  </w:style>
  <w:style w:type="character" w:styleId="lev">
    <w:name w:val="Strong"/>
    <w:basedOn w:val="Policepardfaut"/>
    <w:uiPriority w:val="22"/>
    <w:qFormat/>
    <w:rsid w:val="00BF1ECD"/>
    <w:rPr>
      <w:b/>
      <w:bCs/>
    </w:rPr>
  </w:style>
  <w:style w:type="paragraph" w:styleId="Sous-titre">
    <w:name w:val="Subtitle"/>
    <w:basedOn w:val="Normal"/>
    <w:next w:val="Normal"/>
    <w:link w:val="Sous-titreCar"/>
    <w:qFormat/>
    <w:rsid w:val="00BF1ECD"/>
    <w:pPr>
      <w:spacing w:after="60"/>
      <w:jc w:val="center"/>
      <w:outlineLvl w:val="1"/>
    </w:pPr>
    <w:rPr>
      <w:rFonts w:ascii="Cambria" w:hAnsi="Cambria"/>
    </w:rPr>
  </w:style>
  <w:style w:type="character" w:customStyle="1" w:styleId="Sous-titreCar">
    <w:name w:val="Sous-titre Car"/>
    <w:basedOn w:val="Policepardfaut"/>
    <w:link w:val="Sous-titre"/>
    <w:rsid w:val="00BF1ECD"/>
    <w:rPr>
      <w:rFonts w:ascii="Cambria" w:hAnsi="Cambria"/>
      <w:sz w:val="24"/>
      <w:szCs w:val="24"/>
      <w:lang w:eastAsia="ar-SA"/>
    </w:rPr>
  </w:style>
  <w:style w:type="paragraph" w:styleId="Titre">
    <w:name w:val="Title"/>
    <w:basedOn w:val="Normal"/>
    <w:next w:val="Normal"/>
    <w:link w:val="TitreCar"/>
    <w:qFormat/>
    <w:rsid w:val="00BF1ECD"/>
    <w:pPr>
      <w:spacing w:before="240" w:after="60"/>
      <w:jc w:val="center"/>
      <w:outlineLvl w:val="0"/>
    </w:pPr>
    <w:rPr>
      <w:rFonts w:ascii="Cambria" w:hAnsi="Cambria"/>
      <w:b/>
      <w:bCs/>
      <w:kern w:val="28"/>
      <w:sz w:val="32"/>
      <w:szCs w:val="32"/>
    </w:rPr>
  </w:style>
  <w:style w:type="character" w:customStyle="1" w:styleId="TitreCar">
    <w:name w:val="Titre Car"/>
    <w:basedOn w:val="Policepardfaut"/>
    <w:link w:val="Titre"/>
    <w:rsid w:val="00BF1ECD"/>
    <w:rPr>
      <w:rFonts w:ascii="Cambria" w:hAnsi="Cambria"/>
      <w:b/>
      <w:bCs/>
      <w:kern w:val="28"/>
      <w:sz w:val="32"/>
      <w:szCs w:val="32"/>
      <w:lang w:eastAsia="ar-SA"/>
    </w:rPr>
  </w:style>
  <w:style w:type="character" w:customStyle="1" w:styleId="Titre2Car">
    <w:name w:val="Titre 2 Car"/>
    <w:basedOn w:val="Policepardfaut"/>
    <w:link w:val="Titre2"/>
    <w:rsid w:val="00962FD0"/>
    <w:rPr>
      <w:rFonts w:cs="Traditional Arabic"/>
      <w:b/>
      <w:bCs/>
      <w:u w:val="single"/>
    </w:rPr>
  </w:style>
  <w:style w:type="character" w:customStyle="1" w:styleId="Titre3Car">
    <w:name w:val="Titre 3 Car"/>
    <w:basedOn w:val="Policepardfaut"/>
    <w:link w:val="Titre3"/>
    <w:rsid w:val="00962FD0"/>
    <w:rPr>
      <w:rFonts w:cs="Arabic Transparent"/>
      <w:b/>
      <w:bCs/>
      <w:sz w:val="32"/>
      <w:szCs w:val="32"/>
      <w:lang w:eastAsia="ar-SA"/>
    </w:rPr>
  </w:style>
  <w:style w:type="character" w:customStyle="1" w:styleId="RetraitcorpsdetexteCar">
    <w:name w:val="Retrait corps de texte Car"/>
    <w:basedOn w:val="Policepardfaut"/>
    <w:link w:val="Retraitcorpsdetexte"/>
    <w:uiPriority w:val="99"/>
    <w:rsid w:val="00962FD0"/>
    <w:rPr>
      <w:rFonts w:cs="Arabic Transparent"/>
      <w:sz w:val="28"/>
      <w:szCs w:val="28"/>
      <w:lang w:eastAsia="ar-SA"/>
    </w:rPr>
  </w:style>
  <w:style w:type="character" w:styleId="Marquedecommentaire">
    <w:name w:val="annotation reference"/>
    <w:basedOn w:val="Policepardfaut"/>
    <w:uiPriority w:val="99"/>
    <w:semiHidden/>
    <w:rsid w:val="00E549D2"/>
    <w:rPr>
      <w:sz w:val="16"/>
      <w:szCs w:val="16"/>
    </w:rPr>
  </w:style>
  <w:style w:type="paragraph" w:styleId="Commentaire">
    <w:name w:val="annotation text"/>
    <w:basedOn w:val="Normal"/>
    <w:link w:val="CommentaireCar"/>
    <w:uiPriority w:val="99"/>
    <w:semiHidden/>
    <w:rsid w:val="00E549D2"/>
    <w:rPr>
      <w:sz w:val="20"/>
      <w:szCs w:val="20"/>
    </w:rPr>
  </w:style>
  <w:style w:type="paragraph" w:styleId="Objetducommentaire">
    <w:name w:val="annotation subject"/>
    <w:basedOn w:val="Commentaire"/>
    <w:next w:val="Commentaire"/>
    <w:link w:val="ObjetducommentaireCar"/>
    <w:uiPriority w:val="99"/>
    <w:semiHidden/>
    <w:rsid w:val="00E549D2"/>
    <w:rPr>
      <w:b/>
      <w:bCs/>
    </w:rPr>
  </w:style>
  <w:style w:type="paragraph" w:styleId="Paragraphedeliste">
    <w:name w:val="List Paragraph"/>
    <w:aliases w:val="Figure,References,Bullets,Numbered List Paragraph,ReferencesCxSpLast,List Paragraph (numbered (a)),List Paragraph nowy,Liste 1,List Paragraph Char Char Char,Main numbered paragraph,Bullet paras,List Bullet Mary,List Bullet-OpsManual"/>
    <w:basedOn w:val="Normal"/>
    <w:link w:val="ParagraphedelisteCar"/>
    <w:uiPriority w:val="34"/>
    <w:qFormat/>
    <w:rsid w:val="00500092"/>
    <w:pPr>
      <w:ind w:left="720"/>
      <w:contextualSpacing/>
    </w:pPr>
  </w:style>
  <w:style w:type="character" w:styleId="Lienhypertexte">
    <w:name w:val="Hyperlink"/>
    <w:basedOn w:val="Policepardfaut"/>
    <w:uiPriority w:val="99"/>
    <w:unhideWhenUsed/>
    <w:rsid w:val="00D25D66"/>
    <w:rPr>
      <w:color w:val="0000FF"/>
      <w:u w:val="single"/>
    </w:rPr>
  </w:style>
  <w:style w:type="character" w:customStyle="1" w:styleId="apple-converted-space">
    <w:name w:val="apple-converted-space"/>
    <w:basedOn w:val="Policepardfaut"/>
    <w:rsid w:val="00D25D66"/>
  </w:style>
  <w:style w:type="paragraph" w:styleId="Retraitcorpsdetexte3">
    <w:name w:val="Body Text Indent 3"/>
    <w:basedOn w:val="Normal"/>
    <w:link w:val="Retraitcorpsdetexte3Car"/>
    <w:rsid w:val="001931C2"/>
    <w:pPr>
      <w:spacing w:after="120"/>
      <w:ind w:left="283"/>
    </w:pPr>
    <w:rPr>
      <w:sz w:val="16"/>
      <w:szCs w:val="16"/>
    </w:rPr>
  </w:style>
  <w:style w:type="character" w:customStyle="1" w:styleId="Retraitcorpsdetexte3Car">
    <w:name w:val="Retrait corps de texte 3 Car"/>
    <w:basedOn w:val="Policepardfaut"/>
    <w:link w:val="Retraitcorpsdetexte3"/>
    <w:rsid w:val="001931C2"/>
    <w:rPr>
      <w:sz w:val="16"/>
      <w:szCs w:val="16"/>
      <w:lang w:eastAsia="ar-SA"/>
    </w:rPr>
  </w:style>
  <w:style w:type="character" w:customStyle="1" w:styleId="PieddepageCar">
    <w:name w:val="Pied de page Car"/>
    <w:link w:val="Pieddepage"/>
    <w:uiPriority w:val="99"/>
    <w:rsid w:val="00681867"/>
    <w:rPr>
      <w:sz w:val="24"/>
      <w:szCs w:val="24"/>
      <w:lang w:eastAsia="ar-SA"/>
    </w:rPr>
  </w:style>
  <w:style w:type="character" w:customStyle="1" w:styleId="wyserightcol">
    <w:name w:val="wyserightcol"/>
    <w:basedOn w:val="Policepardfaut"/>
    <w:rsid w:val="003F2A81"/>
  </w:style>
  <w:style w:type="paragraph" w:styleId="Notedebasdepage">
    <w:name w:val="footnote text"/>
    <w:basedOn w:val="Normal"/>
    <w:link w:val="NotedebasdepageCar"/>
    <w:unhideWhenUsed/>
    <w:rsid w:val="00465949"/>
    <w:rPr>
      <w:sz w:val="20"/>
      <w:szCs w:val="20"/>
    </w:rPr>
  </w:style>
  <w:style w:type="character" w:customStyle="1" w:styleId="NotedebasdepageCar">
    <w:name w:val="Note de bas de page Car"/>
    <w:basedOn w:val="Policepardfaut"/>
    <w:link w:val="Notedebasdepage"/>
    <w:rsid w:val="00465949"/>
    <w:rPr>
      <w:lang w:eastAsia="ar-SA"/>
    </w:rPr>
  </w:style>
  <w:style w:type="character" w:styleId="Appelnotedebasdep">
    <w:name w:val="footnote reference"/>
    <w:basedOn w:val="Policepardfaut"/>
    <w:unhideWhenUsed/>
    <w:rsid w:val="00465949"/>
    <w:rPr>
      <w:vertAlign w:val="superscript"/>
    </w:rPr>
  </w:style>
  <w:style w:type="character" w:customStyle="1" w:styleId="Titre5Car">
    <w:name w:val="Titre 5 Car"/>
    <w:basedOn w:val="Policepardfaut"/>
    <w:link w:val="Titre5"/>
    <w:rsid w:val="00F7661A"/>
    <w:rPr>
      <w:rFonts w:ascii="Trebuchet MS" w:hAnsi="Trebuchet MS" w:cs="Monotype Koufi"/>
      <w:b/>
      <w:bCs/>
      <w:sz w:val="200"/>
      <w:szCs w:val="200"/>
      <w:lang w:eastAsia="ar-TN" w:bidi="ar-TN"/>
    </w:rPr>
  </w:style>
  <w:style w:type="paragraph" w:styleId="Notedefin">
    <w:name w:val="endnote text"/>
    <w:basedOn w:val="Normal"/>
    <w:link w:val="NotedefinCar"/>
    <w:uiPriority w:val="99"/>
    <w:semiHidden/>
    <w:unhideWhenUsed/>
    <w:rsid w:val="00093446"/>
    <w:rPr>
      <w:sz w:val="20"/>
      <w:szCs w:val="20"/>
    </w:rPr>
  </w:style>
  <w:style w:type="character" w:customStyle="1" w:styleId="NotedefinCar">
    <w:name w:val="Note de fin Car"/>
    <w:basedOn w:val="Policepardfaut"/>
    <w:link w:val="Notedefin"/>
    <w:uiPriority w:val="99"/>
    <w:semiHidden/>
    <w:rsid w:val="00093446"/>
    <w:rPr>
      <w:lang w:eastAsia="ar-SA"/>
    </w:rPr>
  </w:style>
  <w:style w:type="character" w:styleId="Appeldenotedefin">
    <w:name w:val="endnote reference"/>
    <w:basedOn w:val="Policepardfaut"/>
    <w:semiHidden/>
    <w:unhideWhenUsed/>
    <w:rsid w:val="00093446"/>
    <w:rPr>
      <w:vertAlign w:val="superscript"/>
    </w:rPr>
  </w:style>
  <w:style w:type="character" w:customStyle="1" w:styleId="article">
    <w:name w:val="article"/>
    <w:basedOn w:val="Policepardfaut"/>
    <w:rsid w:val="00465FFF"/>
  </w:style>
  <w:style w:type="character" w:customStyle="1" w:styleId="rowid23620">
    <w:name w:val="row_id_23620"/>
    <w:basedOn w:val="Policepardfaut"/>
    <w:rsid w:val="00465FFF"/>
  </w:style>
  <w:style w:type="character" w:customStyle="1" w:styleId="rowid597">
    <w:name w:val="row_id_597"/>
    <w:basedOn w:val="Policepardfaut"/>
    <w:rsid w:val="00465FFF"/>
  </w:style>
  <w:style w:type="character" w:customStyle="1" w:styleId="rowid13984">
    <w:name w:val="row_id_13984"/>
    <w:basedOn w:val="Policepardfaut"/>
    <w:rsid w:val="00465FFF"/>
  </w:style>
  <w:style w:type="character" w:customStyle="1" w:styleId="rowid1767">
    <w:name w:val="row_id_1767"/>
    <w:basedOn w:val="Policepardfaut"/>
    <w:rsid w:val="00465FFF"/>
  </w:style>
  <w:style w:type="character" w:customStyle="1" w:styleId="rowid3435">
    <w:name w:val="row_id_3435"/>
    <w:basedOn w:val="Policepardfaut"/>
    <w:rsid w:val="00465FFF"/>
  </w:style>
  <w:style w:type="character" w:customStyle="1" w:styleId="rowid14947">
    <w:name w:val="row_id_14947"/>
    <w:basedOn w:val="Policepardfaut"/>
    <w:rsid w:val="00465FFF"/>
  </w:style>
  <w:style w:type="character" w:customStyle="1" w:styleId="rowid598">
    <w:name w:val="row_id_598"/>
    <w:basedOn w:val="Policepardfaut"/>
    <w:rsid w:val="00465FFF"/>
  </w:style>
  <w:style w:type="character" w:customStyle="1" w:styleId="rowid599">
    <w:name w:val="row_id_599"/>
    <w:basedOn w:val="Policepardfaut"/>
    <w:rsid w:val="00465FFF"/>
  </w:style>
  <w:style w:type="character" w:customStyle="1" w:styleId="rowid2297">
    <w:name w:val="row_id_2297"/>
    <w:basedOn w:val="Policepardfaut"/>
    <w:rsid w:val="00465FFF"/>
  </w:style>
  <w:style w:type="character" w:customStyle="1" w:styleId="rowid605">
    <w:name w:val="row_id_605"/>
    <w:basedOn w:val="Policepardfaut"/>
    <w:rsid w:val="00465FFF"/>
  </w:style>
  <w:style w:type="character" w:customStyle="1" w:styleId="rowid2932">
    <w:name w:val="row_id_2932"/>
    <w:basedOn w:val="Policepardfaut"/>
    <w:rsid w:val="00465FFF"/>
  </w:style>
  <w:style w:type="character" w:customStyle="1" w:styleId="rowid4384">
    <w:name w:val="row_id_4384"/>
    <w:basedOn w:val="Policepardfaut"/>
    <w:rsid w:val="00465FFF"/>
  </w:style>
  <w:style w:type="character" w:customStyle="1" w:styleId="rowid143">
    <w:name w:val="row_id_143"/>
    <w:basedOn w:val="Policepardfaut"/>
    <w:rsid w:val="00465FFF"/>
  </w:style>
  <w:style w:type="character" w:customStyle="1" w:styleId="rowid127">
    <w:name w:val="row_id_127"/>
    <w:basedOn w:val="Policepardfaut"/>
    <w:rsid w:val="00465FFF"/>
  </w:style>
  <w:style w:type="character" w:customStyle="1" w:styleId="rowid632">
    <w:name w:val="row_id_632"/>
    <w:basedOn w:val="Policepardfaut"/>
    <w:rsid w:val="00465FFF"/>
  </w:style>
  <w:style w:type="character" w:customStyle="1" w:styleId="rowid305">
    <w:name w:val="row_id_305"/>
    <w:basedOn w:val="Policepardfaut"/>
    <w:rsid w:val="00465FFF"/>
  </w:style>
  <w:style w:type="character" w:customStyle="1" w:styleId="rowid1006">
    <w:name w:val="row_id_1006"/>
    <w:basedOn w:val="Policepardfaut"/>
    <w:rsid w:val="00465FFF"/>
  </w:style>
  <w:style w:type="character" w:customStyle="1" w:styleId="norowid23565">
    <w:name w:val="no_row_id_23565"/>
    <w:basedOn w:val="Policepardfaut"/>
    <w:rsid w:val="00465FFF"/>
  </w:style>
  <w:style w:type="paragraph" w:styleId="NormalWeb">
    <w:name w:val="Normal (Web)"/>
    <w:basedOn w:val="Normal"/>
    <w:uiPriority w:val="99"/>
    <w:unhideWhenUsed/>
    <w:rsid w:val="003760EA"/>
    <w:pPr>
      <w:spacing w:before="100" w:beforeAutospacing="1" w:after="100" w:afterAutospacing="1"/>
    </w:pPr>
  </w:style>
  <w:style w:type="character" w:customStyle="1" w:styleId="Titre4Car">
    <w:name w:val="Titre 4 Car"/>
    <w:basedOn w:val="Policepardfaut"/>
    <w:link w:val="Titre4"/>
    <w:rsid w:val="00D7553D"/>
    <w:rPr>
      <w:rFonts w:cs="Arabic Transparent"/>
      <w:b/>
      <w:bCs/>
      <w:sz w:val="28"/>
      <w:szCs w:val="28"/>
      <w:u w:val="single"/>
    </w:rPr>
  </w:style>
  <w:style w:type="paragraph" w:customStyle="1" w:styleId="Titre21">
    <w:name w:val="Titre 21"/>
    <w:basedOn w:val="Normal"/>
    <w:uiPriority w:val="1"/>
    <w:qFormat/>
    <w:rsid w:val="00FB0B5F"/>
    <w:pPr>
      <w:widowControl w:val="0"/>
      <w:autoSpaceDE w:val="0"/>
      <w:autoSpaceDN w:val="0"/>
      <w:ind w:left="618"/>
      <w:jc w:val="right"/>
      <w:outlineLvl w:val="2"/>
    </w:pPr>
    <w:rPr>
      <w:b/>
      <w:bCs/>
      <w:u w:val="single" w:color="000000"/>
      <w:lang w:bidi="fr-FR"/>
    </w:rPr>
  </w:style>
  <w:style w:type="table" w:customStyle="1" w:styleId="TableNormal">
    <w:name w:val="Table Normal"/>
    <w:uiPriority w:val="2"/>
    <w:semiHidden/>
    <w:unhideWhenUsed/>
    <w:qFormat/>
    <w:rsid w:val="00FB0B5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B0B5F"/>
    <w:pPr>
      <w:widowControl w:val="0"/>
      <w:autoSpaceDE w:val="0"/>
      <w:autoSpaceDN w:val="0"/>
    </w:pPr>
    <w:rPr>
      <w:sz w:val="22"/>
      <w:szCs w:val="22"/>
      <w:lang w:bidi="fr-FR"/>
    </w:rPr>
  </w:style>
  <w:style w:type="character" w:customStyle="1" w:styleId="Titre1Car">
    <w:name w:val="Titre 1 Car"/>
    <w:link w:val="Titre1"/>
    <w:rsid w:val="009443D0"/>
    <w:rPr>
      <w:rFonts w:cs="Traditional Arabic"/>
      <w:u w:val="single"/>
    </w:rPr>
  </w:style>
  <w:style w:type="character" w:customStyle="1" w:styleId="Titre6Car">
    <w:name w:val="Titre 6 Car"/>
    <w:link w:val="Titre6"/>
    <w:rsid w:val="009443D0"/>
    <w:rPr>
      <w:rFonts w:cs="Arabic Transparent"/>
      <w:b/>
      <w:bCs/>
      <w:sz w:val="36"/>
      <w:szCs w:val="36"/>
    </w:rPr>
  </w:style>
  <w:style w:type="character" w:customStyle="1" w:styleId="Titre7Car">
    <w:name w:val="Titre 7 Car"/>
    <w:link w:val="Titre7"/>
    <w:rsid w:val="009443D0"/>
    <w:rPr>
      <w:rFonts w:cs="Arabic Transparent"/>
      <w:sz w:val="48"/>
      <w:szCs w:val="48"/>
    </w:rPr>
  </w:style>
  <w:style w:type="character" w:customStyle="1" w:styleId="Titre8Car">
    <w:name w:val="Titre 8 Car"/>
    <w:link w:val="Titre8"/>
    <w:rsid w:val="009443D0"/>
    <w:rPr>
      <w:rFonts w:cs="Arabic Transparent"/>
      <w:b/>
      <w:bCs/>
      <w:sz w:val="36"/>
      <w:szCs w:val="36"/>
      <w:lang w:eastAsia="ar-TN" w:bidi="ar-TN"/>
    </w:rPr>
  </w:style>
  <w:style w:type="character" w:customStyle="1" w:styleId="Titre9Car">
    <w:name w:val="Titre 9 Car"/>
    <w:link w:val="Titre9"/>
    <w:rsid w:val="009443D0"/>
    <w:rPr>
      <w:rFonts w:cs="Traditional Arabic"/>
      <w:b/>
      <w:bCs/>
    </w:rPr>
  </w:style>
  <w:style w:type="paragraph" w:styleId="Lgende">
    <w:name w:val="caption"/>
    <w:basedOn w:val="Normal"/>
    <w:next w:val="Normal"/>
    <w:uiPriority w:val="35"/>
    <w:qFormat/>
    <w:rsid w:val="009443D0"/>
    <w:pPr>
      <w:bidi/>
      <w:spacing w:before="200" w:after="200" w:line="276" w:lineRule="auto"/>
    </w:pPr>
    <w:rPr>
      <w:rFonts w:ascii="Calibri" w:hAnsi="Calibri"/>
      <w:b/>
      <w:bCs/>
      <w:color w:val="365F91"/>
      <w:sz w:val="16"/>
      <w:szCs w:val="16"/>
      <w:lang w:val="en-US" w:eastAsia="en-US" w:bidi="en-US"/>
    </w:rPr>
  </w:style>
  <w:style w:type="paragraph" w:styleId="Sansinterligne">
    <w:name w:val="No Spacing"/>
    <w:basedOn w:val="Normal"/>
    <w:link w:val="SansinterligneCar"/>
    <w:qFormat/>
    <w:rsid w:val="009443D0"/>
    <w:rPr>
      <w:rFonts w:ascii="Calibri" w:hAnsi="Calibri"/>
      <w:sz w:val="20"/>
      <w:szCs w:val="20"/>
      <w:lang w:val="en-US" w:eastAsia="en-US" w:bidi="en-US"/>
    </w:rPr>
  </w:style>
  <w:style w:type="character" w:customStyle="1" w:styleId="SansinterligneCar">
    <w:name w:val="Sans interligne Car"/>
    <w:link w:val="Sansinterligne"/>
    <w:rsid w:val="009443D0"/>
    <w:rPr>
      <w:rFonts w:ascii="Calibri" w:hAnsi="Calibri"/>
      <w:lang w:val="en-US" w:eastAsia="en-US" w:bidi="en-US"/>
    </w:rPr>
  </w:style>
  <w:style w:type="paragraph" w:styleId="Citation">
    <w:name w:val="Quote"/>
    <w:basedOn w:val="Normal"/>
    <w:next w:val="Normal"/>
    <w:link w:val="CitationCar"/>
    <w:uiPriority w:val="29"/>
    <w:qFormat/>
    <w:rsid w:val="009443D0"/>
    <w:pPr>
      <w:spacing w:before="200" w:after="200" w:line="276" w:lineRule="auto"/>
    </w:pPr>
    <w:rPr>
      <w:rFonts w:ascii="Calibri" w:hAnsi="Calibri"/>
      <w:i/>
      <w:iCs/>
      <w:sz w:val="20"/>
      <w:szCs w:val="20"/>
      <w:lang w:val="en-US" w:eastAsia="en-US"/>
    </w:rPr>
  </w:style>
  <w:style w:type="character" w:customStyle="1" w:styleId="CitationCar">
    <w:name w:val="Citation Car"/>
    <w:basedOn w:val="Policepardfaut"/>
    <w:link w:val="Citation"/>
    <w:uiPriority w:val="29"/>
    <w:rsid w:val="009443D0"/>
    <w:rPr>
      <w:rFonts w:ascii="Calibri" w:hAnsi="Calibri"/>
      <w:i/>
      <w:iCs/>
      <w:lang w:val="en-US" w:eastAsia="en-US"/>
    </w:rPr>
  </w:style>
  <w:style w:type="paragraph" w:styleId="Citationintense">
    <w:name w:val="Intense Quote"/>
    <w:basedOn w:val="Normal"/>
    <w:next w:val="Normal"/>
    <w:link w:val="CitationintenseCar"/>
    <w:uiPriority w:val="30"/>
    <w:qFormat/>
    <w:rsid w:val="009443D0"/>
    <w:pPr>
      <w:pBdr>
        <w:top w:val="single" w:sz="4" w:space="10" w:color="4F81BD"/>
        <w:left w:val="single" w:sz="4" w:space="10" w:color="4F81BD"/>
      </w:pBdr>
      <w:spacing w:before="200" w:line="276" w:lineRule="auto"/>
      <w:ind w:left="1296" w:right="1152"/>
      <w:jc w:val="both"/>
    </w:pPr>
    <w:rPr>
      <w:rFonts w:ascii="Calibri" w:hAnsi="Calibri"/>
      <w:i/>
      <w:iCs/>
      <w:color w:val="4F81BD"/>
      <w:sz w:val="20"/>
      <w:szCs w:val="20"/>
      <w:lang w:val="en-US" w:eastAsia="en-US"/>
    </w:rPr>
  </w:style>
  <w:style w:type="character" w:customStyle="1" w:styleId="CitationintenseCar">
    <w:name w:val="Citation intense Car"/>
    <w:basedOn w:val="Policepardfaut"/>
    <w:link w:val="Citationintense"/>
    <w:uiPriority w:val="30"/>
    <w:rsid w:val="009443D0"/>
    <w:rPr>
      <w:rFonts w:ascii="Calibri" w:hAnsi="Calibri"/>
      <w:i/>
      <w:iCs/>
      <w:color w:val="4F81BD"/>
      <w:lang w:val="en-US" w:eastAsia="en-US"/>
    </w:rPr>
  </w:style>
  <w:style w:type="character" w:styleId="Accentuationlgre">
    <w:name w:val="Subtle Emphasis"/>
    <w:uiPriority w:val="19"/>
    <w:qFormat/>
    <w:rsid w:val="009443D0"/>
    <w:rPr>
      <w:i/>
      <w:iCs/>
      <w:color w:val="243F60"/>
    </w:rPr>
  </w:style>
  <w:style w:type="character" w:styleId="Accentuationintense">
    <w:name w:val="Intense Emphasis"/>
    <w:uiPriority w:val="21"/>
    <w:qFormat/>
    <w:rsid w:val="009443D0"/>
    <w:rPr>
      <w:b/>
      <w:bCs/>
      <w:caps/>
      <w:color w:val="243F60"/>
      <w:spacing w:val="10"/>
    </w:rPr>
  </w:style>
  <w:style w:type="character" w:styleId="Rfrencelgre">
    <w:name w:val="Subtle Reference"/>
    <w:uiPriority w:val="31"/>
    <w:qFormat/>
    <w:rsid w:val="009443D0"/>
    <w:rPr>
      <w:b/>
      <w:bCs/>
      <w:color w:val="4F81BD"/>
    </w:rPr>
  </w:style>
  <w:style w:type="character" w:styleId="Rfrenceintense">
    <w:name w:val="Intense Reference"/>
    <w:uiPriority w:val="32"/>
    <w:qFormat/>
    <w:rsid w:val="009443D0"/>
    <w:rPr>
      <w:b/>
      <w:bCs/>
      <w:i/>
      <w:iCs/>
      <w:caps/>
      <w:color w:val="4F81BD"/>
    </w:rPr>
  </w:style>
  <w:style w:type="character" w:styleId="Titredulivre">
    <w:name w:val="Book Title"/>
    <w:uiPriority w:val="33"/>
    <w:qFormat/>
    <w:rsid w:val="009443D0"/>
    <w:rPr>
      <w:b/>
      <w:bCs/>
      <w:i/>
      <w:iCs/>
      <w:spacing w:val="9"/>
    </w:rPr>
  </w:style>
  <w:style w:type="paragraph" w:styleId="En-ttedetabledesmatires">
    <w:name w:val="TOC Heading"/>
    <w:basedOn w:val="Titre1"/>
    <w:next w:val="Normal"/>
    <w:uiPriority w:val="39"/>
    <w:qFormat/>
    <w:rsid w:val="009443D0"/>
    <w:pPr>
      <w:keepNext w:val="0"/>
      <w:pBdr>
        <w:top w:val="single" w:sz="24" w:space="0" w:color="4F81BD"/>
        <w:left w:val="single" w:sz="24" w:space="0" w:color="4F81BD"/>
        <w:bottom w:val="single" w:sz="24" w:space="0" w:color="4F81BD"/>
        <w:right w:val="single" w:sz="24" w:space="0" w:color="4F81BD"/>
      </w:pBdr>
      <w:shd w:val="clear" w:color="auto" w:fill="4F81BD"/>
      <w:tabs>
        <w:tab w:val="clear" w:pos="0"/>
      </w:tabs>
      <w:bidi w:val="0"/>
      <w:spacing w:before="200" w:line="276" w:lineRule="auto"/>
      <w:outlineLvl w:val="9"/>
    </w:pPr>
    <w:rPr>
      <w:rFonts w:ascii="Calibri" w:hAnsi="Calibri" w:cs="Times New Roman"/>
      <w:b/>
      <w:bCs/>
      <w:caps/>
      <w:color w:val="FFFFFF"/>
      <w:spacing w:val="15"/>
      <w:sz w:val="22"/>
      <w:szCs w:val="22"/>
      <w:u w:val="none"/>
      <w:lang w:val="en-US" w:eastAsia="en-US" w:bidi="en-US"/>
    </w:rPr>
  </w:style>
  <w:style w:type="paragraph" w:customStyle="1" w:styleId="DecimalAligned">
    <w:name w:val="Decimal Aligned"/>
    <w:basedOn w:val="Normal"/>
    <w:uiPriority w:val="40"/>
    <w:qFormat/>
    <w:rsid w:val="009443D0"/>
    <w:pPr>
      <w:tabs>
        <w:tab w:val="decimal" w:pos="360"/>
      </w:tabs>
      <w:bidi/>
      <w:spacing w:before="200" w:after="200" w:line="276" w:lineRule="auto"/>
      <w:jc w:val="right"/>
    </w:pPr>
    <w:rPr>
      <w:rFonts w:ascii="Calibri" w:hAnsi="Calibri" w:cs="Arial"/>
      <w:sz w:val="22"/>
      <w:szCs w:val="22"/>
      <w:lang w:eastAsia="en-US" w:bidi="en-US"/>
    </w:rPr>
  </w:style>
  <w:style w:type="character" w:customStyle="1" w:styleId="CorpsdetexteCar">
    <w:name w:val="Corps de texte Car"/>
    <w:rsid w:val="009443D0"/>
    <w:rPr>
      <w:rFonts w:cs="Arabic Transparent"/>
      <w:noProof/>
      <w:lang w:bidi="en-US"/>
    </w:rPr>
  </w:style>
  <w:style w:type="paragraph" w:styleId="Corpsdetexte2">
    <w:name w:val="Body Text 2"/>
    <w:basedOn w:val="Normal"/>
    <w:link w:val="Corpsdetexte2Car"/>
    <w:rsid w:val="009443D0"/>
    <w:pPr>
      <w:tabs>
        <w:tab w:val="left" w:pos="330"/>
      </w:tabs>
      <w:spacing w:before="200" w:after="200" w:line="276" w:lineRule="auto"/>
    </w:pPr>
    <w:rPr>
      <w:rFonts w:ascii="Calibri" w:hAnsi="Calibri" w:cs="Andalus"/>
      <w:b/>
      <w:bCs/>
      <w:noProof/>
      <w:sz w:val="16"/>
      <w:szCs w:val="16"/>
      <w:lang w:val="en-US" w:eastAsia="en-US" w:bidi="ar-TN"/>
    </w:rPr>
  </w:style>
  <w:style w:type="character" w:customStyle="1" w:styleId="Corpsdetexte2Car">
    <w:name w:val="Corps de texte 2 Car"/>
    <w:basedOn w:val="Policepardfaut"/>
    <w:link w:val="Corpsdetexte2"/>
    <w:rsid w:val="009443D0"/>
    <w:rPr>
      <w:rFonts w:ascii="Calibri" w:hAnsi="Calibri" w:cs="Andalus"/>
      <w:b/>
      <w:bCs/>
      <w:noProof/>
      <w:sz w:val="16"/>
      <w:szCs w:val="16"/>
      <w:lang w:val="en-US" w:eastAsia="en-US" w:bidi="ar-TN"/>
    </w:rPr>
  </w:style>
  <w:style w:type="paragraph" w:styleId="Corpsdetexte3">
    <w:name w:val="Body Text 3"/>
    <w:basedOn w:val="Normal"/>
    <w:link w:val="Corpsdetexte3Car"/>
    <w:rsid w:val="009443D0"/>
    <w:pPr>
      <w:tabs>
        <w:tab w:val="left" w:pos="330"/>
      </w:tabs>
      <w:bidi/>
      <w:spacing w:before="200" w:after="200" w:line="276" w:lineRule="auto"/>
      <w:jc w:val="lowKashida"/>
    </w:pPr>
    <w:rPr>
      <w:rFonts w:ascii="Calibri" w:hAnsi="Calibri" w:cs="Arabic Transparent"/>
      <w:sz w:val="28"/>
      <w:szCs w:val="28"/>
      <w:lang w:val="en-US" w:eastAsia="en-US" w:bidi="en-US"/>
    </w:rPr>
  </w:style>
  <w:style w:type="character" w:customStyle="1" w:styleId="Corpsdetexte3Car">
    <w:name w:val="Corps de texte 3 Car"/>
    <w:basedOn w:val="Policepardfaut"/>
    <w:link w:val="Corpsdetexte3"/>
    <w:rsid w:val="009443D0"/>
    <w:rPr>
      <w:rFonts w:ascii="Calibri" w:hAnsi="Calibri" w:cs="Arabic Transparent"/>
      <w:sz w:val="28"/>
      <w:szCs w:val="28"/>
      <w:lang w:val="en-US" w:eastAsia="en-US" w:bidi="en-US"/>
    </w:rPr>
  </w:style>
  <w:style w:type="paragraph" w:styleId="Retraitcorpsdetexte2">
    <w:name w:val="Body Text Indent 2"/>
    <w:basedOn w:val="Normal"/>
    <w:link w:val="Retraitcorpsdetexte2Car"/>
    <w:semiHidden/>
    <w:rsid w:val="009443D0"/>
    <w:pPr>
      <w:tabs>
        <w:tab w:val="left" w:pos="566"/>
        <w:tab w:val="left" w:pos="746"/>
      </w:tabs>
      <w:bidi/>
      <w:spacing w:before="200" w:after="200" w:line="276" w:lineRule="auto"/>
      <w:ind w:firstLine="708"/>
      <w:jc w:val="both"/>
    </w:pPr>
    <w:rPr>
      <w:rFonts w:ascii="Tahoma" w:hAnsi="Tahoma" w:cs="Simplified Arabic"/>
      <w:sz w:val="28"/>
      <w:szCs w:val="28"/>
      <w:lang w:val="en-US" w:eastAsia="en-US" w:bidi="ar-TN"/>
    </w:rPr>
  </w:style>
  <w:style w:type="character" w:customStyle="1" w:styleId="Retraitcorpsdetexte2Car">
    <w:name w:val="Retrait corps de texte 2 Car"/>
    <w:basedOn w:val="Policepardfaut"/>
    <w:link w:val="Retraitcorpsdetexte2"/>
    <w:semiHidden/>
    <w:rsid w:val="009443D0"/>
    <w:rPr>
      <w:rFonts w:ascii="Tahoma" w:hAnsi="Tahoma" w:cs="Simplified Arabic"/>
      <w:sz w:val="28"/>
      <w:szCs w:val="28"/>
      <w:lang w:val="en-US" w:eastAsia="en-US" w:bidi="ar-TN"/>
    </w:rPr>
  </w:style>
  <w:style w:type="paragraph" w:styleId="Normalcentr">
    <w:name w:val="Block Text"/>
    <w:basedOn w:val="Normal"/>
    <w:rsid w:val="009443D0"/>
    <w:pPr>
      <w:overflowPunct w:val="0"/>
      <w:autoSpaceDE w:val="0"/>
      <w:autoSpaceDN w:val="0"/>
      <w:bidi/>
      <w:adjustRightInd w:val="0"/>
      <w:spacing w:before="200" w:after="200" w:line="276" w:lineRule="auto"/>
      <w:ind w:left="424" w:right="567" w:firstLine="426"/>
      <w:jc w:val="lowKashida"/>
      <w:textAlignment w:val="baseline"/>
    </w:pPr>
    <w:rPr>
      <w:rFonts w:ascii="Calibri" w:hAnsi="Calibri" w:cs="Simplified Arabic"/>
      <w:sz w:val="22"/>
      <w:szCs w:val="22"/>
      <w:lang w:eastAsia="ar-SA" w:bidi="ar-TN"/>
    </w:rPr>
  </w:style>
  <w:style w:type="character" w:customStyle="1" w:styleId="En-tteCar">
    <w:name w:val="En-tête Car"/>
    <w:link w:val="En-tte"/>
    <w:uiPriority w:val="99"/>
    <w:rsid w:val="009443D0"/>
    <w:rPr>
      <w:rFonts w:cs="Traditional Arabic"/>
    </w:rPr>
  </w:style>
  <w:style w:type="table" w:customStyle="1" w:styleId="Trameclaire-Accent11">
    <w:name w:val="Trame claire - Accent 11"/>
    <w:basedOn w:val="TableauNormal"/>
    <w:uiPriority w:val="60"/>
    <w:rsid w:val="009443D0"/>
    <w:rPr>
      <w:rFonts w:ascii="Calibri" w:hAnsi="Calibri" w:cs="Arial"/>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Corpsdetexte21">
    <w:name w:val="Corps de texte 21"/>
    <w:basedOn w:val="Normal"/>
    <w:rsid w:val="009443D0"/>
    <w:pPr>
      <w:overflowPunct w:val="0"/>
      <w:autoSpaceDE w:val="0"/>
      <w:autoSpaceDN w:val="0"/>
      <w:bidi/>
      <w:adjustRightInd w:val="0"/>
      <w:spacing w:before="200" w:after="200" w:line="276" w:lineRule="auto"/>
      <w:jc w:val="right"/>
      <w:textAlignment w:val="baseline"/>
    </w:pPr>
    <w:rPr>
      <w:rFonts w:ascii="Calibri" w:hAnsi="Calibri"/>
      <w:sz w:val="20"/>
      <w:szCs w:val="20"/>
      <w:lang w:val="en-US" w:eastAsia="ar-SA" w:bidi="en-US"/>
    </w:rPr>
  </w:style>
  <w:style w:type="paragraph" w:styleId="Explorateurdedocuments">
    <w:name w:val="Document Map"/>
    <w:basedOn w:val="Normal"/>
    <w:link w:val="ExplorateurdedocumentsCar"/>
    <w:uiPriority w:val="99"/>
    <w:unhideWhenUsed/>
    <w:rsid w:val="009443D0"/>
    <w:pPr>
      <w:bidi/>
      <w:spacing w:before="200" w:after="200" w:line="276" w:lineRule="auto"/>
      <w:jc w:val="right"/>
    </w:pPr>
    <w:rPr>
      <w:rFonts w:ascii="Calibri" w:hAnsi="Tahoma" w:cs="Arial"/>
      <w:sz w:val="16"/>
      <w:szCs w:val="16"/>
      <w:lang w:val="en-US" w:eastAsia="en-US" w:bidi="en-US"/>
    </w:rPr>
  </w:style>
  <w:style w:type="character" w:customStyle="1" w:styleId="ExplorateurdedocumentsCar">
    <w:name w:val="Explorateur de documents Car"/>
    <w:basedOn w:val="Policepardfaut"/>
    <w:link w:val="Explorateurdedocuments"/>
    <w:uiPriority w:val="99"/>
    <w:rsid w:val="009443D0"/>
    <w:rPr>
      <w:rFonts w:ascii="Calibri" w:hAnsi="Tahoma" w:cs="Arial"/>
      <w:sz w:val="16"/>
      <w:szCs w:val="16"/>
      <w:lang w:val="en-US" w:eastAsia="en-US" w:bidi="en-US"/>
    </w:rPr>
  </w:style>
  <w:style w:type="character" w:customStyle="1" w:styleId="TextedebullesCar">
    <w:name w:val="Texte de bulles Car"/>
    <w:link w:val="Textedebulles"/>
    <w:uiPriority w:val="99"/>
    <w:semiHidden/>
    <w:rsid w:val="009443D0"/>
    <w:rPr>
      <w:rFonts w:ascii="Tahoma" w:hAnsi="Tahoma" w:cs="Tahoma"/>
      <w:sz w:val="16"/>
      <w:szCs w:val="16"/>
    </w:rPr>
  </w:style>
  <w:style w:type="character" w:customStyle="1" w:styleId="TextedebullesCar1">
    <w:name w:val="Texte de bulles Car1"/>
    <w:uiPriority w:val="99"/>
    <w:semiHidden/>
    <w:rsid w:val="009443D0"/>
    <w:rPr>
      <w:rFonts w:ascii="Tahoma" w:hAnsi="Tahoma" w:cs="Tahoma"/>
      <w:sz w:val="16"/>
      <w:szCs w:val="16"/>
    </w:rPr>
  </w:style>
  <w:style w:type="paragraph" w:styleId="TM1">
    <w:name w:val="toc 1"/>
    <w:basedOn w:val="Normal"/>
    <w:next w:val="Normal"/>
    <w:autoRedefine/>
    <w:uiPriority w:val="39"/>
    <w:qFormat/>
    <w:rsid w:val="009443D0"/>
    <w:pPr>
      <w:tabs>
        <w:tab w:val="right" w:leader="dot" w:pos="9062"/>
      </w:tabs>
      <w:bidi/>
    </w:pPr>
    <w:rPr>
      <w:rFonts w:ascii="Sakkal Majalla" w:eastAsia="SimSun" w:hAnsi="Sakkal Majalla" w:cs="Sakkal Majalla"/>
      <w:b/>
      <w:bCs/>
      <w:caps/>
      <w:noProof/>
      <w:sz w:val="32"/>
      <w:szCs w:val="32"/>
      <w:u w:val="single"/>
      <w:lang w:bidi="ar-TN"/>
    </w:rPr>
  </w:style>
  <w:style w:type="paragraph" w:styleId="TM2">
    <w:name w:val="toc 2"/>
    <w:basedOn w:val="Normal"/>
    <w:next w:val="Normal"/>
    <w:autoRedefine/>
    <w:uiPriority w:val="39"/>
    <w:qFormat/>
    <w:rsid w:val="009443D0"/>
    <w:pPr>
      <w:tabs>
        <w:tab w:val="right" w:leader="dot" w:pos="9062"/>
      </w:tabs>
      <w:bidi/>
      <w:ind w:left="963" w:right="1560"/>
      <w:jc w:val="both"/>
    </w:pPr>
    <w:rPr>
      <w:rFonts w:ascii="Sakkal Majalla" w:eastAsia="SimSun" w:hAnsi="Sakkal Majalla" w:cs="Sakkal Majalla"/>
      <w:b/>
      <w:bCs/>
      <w:caps/>
      <w:smallCaps/>
      <w:noProof/>
      <w:spacing w:val="15"/>
      <w:sz w:val="32"/>
      <w:szCs w:val="32"/>
      <w:lang w:val="en-US" w:eastAsia="en-US" w:bidi="ar-TN"/>
    </w:rPr>
  </w:style>
  <w:style w:type="paragraph" w:styleId="TM3">
    <w:name w:val="toc 3"/>
    <w:basedOn w:val="Normal"/>
    <w:next w:val="Normal"/>
    <w:autoRedefine/>
    <w:uiPriority w:val="39"/>
    <w:qFormat/>
    <w:rsid w:val="009443D0"/>
    <w:pPr>
      <w:tabs>
        <w:tab w:val="right" w:leader="dot" w:pos="9062"/>
      </w:tabs>
      <w:bidi/>
      <w:spacing w:line="360" w:lineRule="auto"/>
      <w:ind w:left="400"/>
    </w:pPr>
    <w:rPr>
      <w:rFonts w:eastAsia="SimSun"/>
      <w:noProof/>
      <w:sz w:val="20"/>
    </w:rPr>
  </w:style>
  <w:style w:type="paragraph" w:customStyle="1" w:styleId="xl34">
    <w:name w:val="xl34"/>
    <w:basedOn w:val="Normal"/>
    <w:rsid w:val="009443D0"/>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Outline">
    <w:name w:val="Outline"/>
    <w:basedOn w:val="Normal"/>
    <w:rsid w:val="009443D0"/>
    <w:pPr>
      <w:spacing w:before="240"/>
      <w:jc w:val="center"/>
    </w:pPr>
    <w:rPr>
      <w:rFonts w:ascii="Arial" w:hAnsi="Arial"/>
      <w:kern w:val="28"/>
      <w:sz w:val="20"/>
      <w:szCs w:val="20"/>
      <w:lang w:val="en-US" w:eastAsia="ar-SA"/>
    </w:rPr>
  </w:style>
  <w:style w:type="paragraph" w:customStyle="1" w:styleId="Head72">
    <w:name w:val="Head 7.2"/>
    <w:basedOn w:val="Normal"/>
    <w:rsid w:val="009443D0"/>
    <w:pPr>
      <w:suppressAutoHyphens/>
      <w:spacing w:after="240"/>
      <w:ind w:left="720" w:hanging="720"/>
      <w:jc w:val="center"/>
    </w:pPr>
    <w:rPr>
      <w:rFonts w:ascii="Times New Roman Bold" w:hAnsi="Times New Roman Bold"/>
      <w:b/>
      <w:sz w:val="28"/>
      <w:szCs w:val="20"/>
      <w:lang w:val="en-US" w:eastAsia="en-US"/>
    </w:rPr>
  </w:style>
  <w:style w:type="character" w:customStyle="1" w:styleId="TextebrutCar">
    <w:name w:val="Texte brut Car"/>
    <w:link w:val="Textebrut"/>
    <w:rsid w:val="009443D0"/>
    <w:rPr>
      <w:rFonts w:ascii="Courier New" w:hAnsi="Courier New" w:cs="Traditional Arabic"/>
    </w:rPr>
  </w:style>
  <w:style w:type="paragraph" w:styleId="z-Hautduformulaire">
    <w:name w:val="HTML Top of Form"/>
    <w:basedOn w:val="Normal"/>
    <w:next w:val="Normal"/>
    <w:link w:val="z-HautduformulaireCar"/>
    <w:hidden/>
    <w:rsid w:val="009443D0"/>
    <w:pPr>
      <w:pBdr>
        <w:bottom w:val="single" w:sz="6" w:space="1" w:color="auto"/>
      </w:pBdr>
      <w:jc w:val="center"/>
    </w:pPr>
    <w:rPr>
      <w:rFonts w:ascii="Arial" w:hAnsi="Arial"/>
      <w:vanish/>
      <w:sz w:val="16"/>
      <w:szCs w:val="16"/>
      <w:lang w:val="en-US" w:eastAsia="en-US"/>
    </w:rPr>
  </w:style>
  <w:style w:type="character" w:customStyle="1" w:styleId="z-HautduformulaireCar">
    <w:name w:val="z-Haut du formulaire Car"/>
    <w:basedOn w:val="Policepardfaut"/>
    <w:link w:val="z-Hautduformulaire"/>
    <w:rsid w:val="009443D0"/>
    <w:rPr>
      <w:rFonts w:ascii="Arial" w:hAnsi="Arial"/>
      <w:vanish/>
      <w:sz w:val="16"/>
      <w:szCs w:val="16"/>
      <w:lang w:val="en-US" w:eastAsia="en-US"/>
    </w:rPr>
  </w:style>
  <w:style w:type="paragraph" w:customStyle="1" w:styleId="price">
    <w:name w:val="price"/>
    <w:basedOn w:val="Normal"/>
    <w:rsid w:val="009443D0"/>
    <w:pPr>
      <w:spacing w:before="100" w:beforeAutospacing="1" w:after="100" w:afterAutospacing="1"/>
      <w:jc w:val="center"/>
    </w:pPr>
    <w:rPr>
      <w:lang w:val="en-US" w:eastAsia="en-US"/>
    </w:rPr>
  </w:style>
  <w:style w:type="paragraph" w:customStyle="1" w:styleId="stock">
    <w:name w:val="stock"/>
    <w:basedOn w:val="Normal"/>
    <w:rsid w:val="009443D0"/>
    <w:pPr>
      <w:spacing w:before="100" w:beforeAutospacing="1" w:after="100" w:afterAutospacing="1"/>
      <w:jc w:val="center"/>
    </w:pPr>
    <w:rPr>
      <w:lang w:val="en-US" w:eastAsia="en-US"/>
    </w:rPr>
  </w:style>
  <w:style w:type="paragraph" w:styleId="z-Basduformulaire">
    <w:name w:val="HTML Bottom of Form"/>
    <w:basedOn w:val="Normal"/>
    <w:next w:val="Normal"/>
    <w:link w:val="z-BasduformulaireCar"/>
    <w:hidden/>
    <w:rsid w:val="009443D0"/>
    <w:pPr>
      <w:pBdr>
        <w:top w:val="single" w:sz="6" w:space="1" w:color="auto"/>
      </w:pBdr>
      <w:jc w:val="center"/>
    </w:pPr>
    <w:rPr>
      <w:rFonts w:ascii="Arial" w:hAnsi="Arial"/>
      <w:vanish/>
      <w:sz w:val="16"/>
      <w:szCs w:val="16"/>
      <w:lang w:val="en-US" w:eastAsia="en-US"/>
    </w:rPr>
  </w:style>
  <w:style w:type="character" w:customStyle="1" w:styleId="z-BasduformulaireCar">
    <w:name w:val="z-Bas du formulaire Car"/>
    <w:basedOn w:val="Policepardfaut"/>
    <w:link w:val="z-Basduformulaire"/>
    <w:rsid w:val="009443D0"/>
    <w:rPr>
      <w:rFonts w:ascii="Arial" w:hAnsi="Arial"/>
      <w:vanish/>
      <w:sz w:val="16"/>
      <w:szCs w:val="16"/>
      <w:lang w:val="en-US" w:eastAsia="en-US"/>
    </w:rPr>
  </w:style>
  <w:style w:type="character" w:customStyle="1" w:styleId="RetraitcorpsdetexteCar1">
    <w:name w:val="Retrait corps de texte Car1"/>
    <w:basedOn w:val="Policepardfaut"/>
    <w:uiPriority w:val="99"/>
    <w:semiHidden/>
    <w:rsid w:val="009443D0"/>
  </w:style>
  <w:style w:type="paragraph" w:customStyle="1" w:styleId="Technical4">
    <w:name w:val="Technical 4"/>
    <w:rsid w:val="009443D0"/>
    <w:pPr>
      <w:tabs>
        <w:tab w:val="left" w:pos="-720"/>
      </w:tabs>
      <w:suppressAutoHyphens/>
      <w:jc w:val="center"/>
    </w:pPr>
    <w:rPr>
      <w:rFonts w:ascii="Courier" w:hAnsi="Courier"/>
      <w:b/>
      <w:bCs/>
      <w:sz w:val="24"/>
      <w:szCs w:val="24"/>
      <w:lang w:val="en-US" w:eastAsia="ar-SA"/>
    </w:rPr>
  </w:style>
  <w:style w:type="character" w:customStyle="1" w:styleId="NotedefinCar1">
    <w:name w:val="Note de fin Car1"/>
    <w:uiPriority w:val="99"/>
    <w:semiHidden/>
    <w:rsid w:val="009443D0"/>
    <w:rPr>
      <w:lang w:val="en-US" w:eastAsia="en-US" w:bidi="en-US"/>
    </w:rPr>
  </w:style>
  <w:style w:type="character" w:customStyle="1" w:styleId="NotedebasdepageCar1">
    <w:name w:val="Note de bas de page Car1"/>
    <w:uiPriority w:val="99"/>
    <w:semiHidden/>
    <w:rsid w:val="009443D0"/>
    <w:rPr>
      <w:sz w:val="20"/>
      <w:szCs w:val="20"/>
    </w:rPr>
  </w:style>
  <w:style w:type="paragraph" w:customStyle="1" w:styleId="Pa8">
    <w:name w:val="Pa8"/>
    <w:basedOn w:val="Normal"/>
    <w:next w:val="Normal"/>
    <w:uiPriority w:val="99"/>
    <w:rsid w:val="009443D0"/>
    <w:pPr>
      <w:autoSpaceDE w:val="0"/>
      <w:autoSpaceDN w:val="0"/>
      <w:adjustRightInd w:val="0"/>
      <w:spacing w:line="141" w:lineRule="atLeast"/>
    </w:pPr>
    <w:rPr>
      <w:rFonts w:ascii="Agfa Rotis Sans Serif" w:hAnsi="Agfa Rotis Sans Serif" w:cs="Arial"/>
    </w:rPr>
  </w:style>
  <w:style w:type="table" w:styleId="Grilledetableau5">
    <w:name w:val="Table Grid 5"/>
    <w:basedOn w:val="TableauNormal"/>
    <w:rsid w:val="009443D0"/>
    <w:pPr>
      <w:bidi/>
    </w:pPr>
    <w:rPr>
      <w:rFonts w:cs="Traditional Arabic"/>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CommentaireCar">
    <w:name w:val="Commentaire Car"/>
    <w:link w:val="Commentaire"/>
    <w:uiPriority w:val="99"/>
    <w:semiHidden/>
    <w:rsid w:val="009443D0"/>
  </w:style>
  <w:style w:type="character" w:customStyle="1" w:styleId="ObjetducommentaireCar">
    <w:name w:val="Objet du commentaire Car"/>
    <w:link w:val="Objetducommentaire"/>
    <w:uiPriority w:val="99"/>
    <w:semiHidden/>
    <w:rsid w:val="009443D0"/>
    <w:rPr>
      <w:b/>
      <w:bCs/>
    </w:rPr>
  </w:style>
  <w:style w:type="table" w:styleId="Listemoyenne2-Accent1">
    <w:name w:val="Medium List 2 Accent 1"/>
    <w:basedOn w:val="TableauNormal"/>
    <w:uiPriority w:val="66"/>
    <w:rsid w:val="009443D0"/>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Tramemoyenne1-Accent5">
    <w:name w:val="Medium Shading 1 Accent 5"/>
    <w:basedOn w:val="TableauNormal"/>
    <w:uiPriority w:val="63"/>
    <w:rsid w:val="009443D0"/>
    <w:rPr>
      <w:rFonts w:ascii="Calibri" w:hAnsi="Calibri"/>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TableauGrille4-Accentuation11">
    <w:name w:val="Tableau Grille 4 - Accentuation 11"/>
    <w:basedOn w:val="TableauNormal"/>
    <w:uiPriority w:val="49"/>
    <w:rsid w:val="009443D0"/>
    <w:pPr>
      <w:ind w:firstLine="360"/>
    </w:pPr>
    <w:rPr>
      <w:rFonts w:ascii="Calibri" w:hAnsi="Calibri" w:cs="Arial"/>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lledetableauclaire1">
    <w:name w:val="Grille de tableau claire1"/>
    <w:basedOn w:val="TableauNormal"/>
    <w:uiPriority w:val="40"/>
    <w:rsid w:val="009443D0"/>
    <w:rPr>
      <w:rFonts w:ascii="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auGrille1Clair-Accentuation21">
    <w:name w:val="Tableau Grille 1 Clair - Accentuation 21"/>
    <w:basedOn w:val="TableauNormal"/>
    <w:uiPriority w:val="46"/>
    <w:rsid w:val="009443D0"/>
    <w:rPr>
      <w:rFonts w:ascii="Calibri" w:hAnsi="Calibri"/>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TableauGrille5Fonc-Accentuation61">
    <w:name w:val="Tableau Grille 5 Foncé - Accentuation 61"/>
    <w:basedOn w:val="TableauNormal"/>
    <w:uiPriority w:val="50"/>
    <w:rsid w:val="009443D0"/>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llemoyenne3-Accent6">
    <w:name w:val="Medium Grid 3 Accent 6"/>
    <w:basedOn w:val="TableauNormal"/>
    <w:uiPriority w:val="69"/>
    <w:rsid w:val="009443D0"/>
    <w:rPr>
      <w:rFonts w:ascii="Calibri" w:hAnsi="Calibri"/>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Grilledutableau1">
    <w:name w:val="Grille du tableau1"/>
    <w:basedOn w:val="TableauNormal"/>
    <w:next w:val="Grilledutableau"/>
    <w:uiPriority w:val="59"/>
    <w:rsid w:val="009443D0"/>
    <w:rPr>
      <w:rFonts w:ascii="Arial" w:eastAsia="Calibri" w:hAnsi="Arial" w:cs="Arial"/>
      <w:sz w:val="24"/>
      <w:szCs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
    <w:name w:val="Grille du tableau2"/>
    <w:basedOn w:val="TableauNormal"/>
    <w:next w:val="Grilledutableau"/>
    <w:uiPriority w:val="59"/>
    <w:rsid w:val="009443D0"/>
    <w:rPr>
      <w:rFonts w:ascii="Arial" w:eastAsia="Calibri" w:hAnsi="Arial" w:cs="Arial"/>
      <w:sz w:val="24"/>
      <w:szCs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3">
    <w:name w:val="Grille du tableau3"/>
    <w:basedOn w:val="TableauNormal"/>
    <w:next w:val="Grilledutableau"/>
    <w:uiPriority w:val="59"/>
    <w:rsid w:val="009443D0"/>
    <w:rPr>
      <w:rFonts w:ascii="Arial" w:eastAsia="Calibri" w:hAnsi="Arial" w:cs="Arial"/>
      <w:sz w:val="24"/>
      <w:szCs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9443D0"/>
    <w:rPr>
      <w:rFonts w:ascii="Arial" w:eastAsia="Calibri" w:hAnsi="Arial" w:cs="Arial"/>
      <w:sz w:val="24"/>
      <w:szCs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5">
    <w:name w:val="Grille du tableau5"/>
    <w:basedOn w:val="TableauNormal"/>
    <w:next w:val="Grilledutableau"/>
    <w:uiPriority w:val="59"/>
    <w:rsid w:val="009443D0"/>
    <w:rPr>
      <w:rFonts w:ascii="Arial" w:eastAsia="Calibri" w:hAnsi="Arial" w:cs="Arial"/>
      <w:sz w:val="24"/>
      <w:szCs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11">
    <w:name w:val="Grille du tableau11"/>
    <w:basedOn w:val="TableauNormal"/>
    <w:next w:val="Grilledutableau"/>
    <w:uiPriority w:val="59"/>
    <w:rsid w:val="009443D0"/>
    <w:rPr>
      <w:rFonts w:ascii="Arial" w:eastAsia="Calibri" w:hAnsi="Arial" w:cs="Arial"/>
      <w:sz w:val="24"/>
      <w:szCs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6">
    <w:name w:val="Grille du tableau6"/>
    <w:basedOn w:val="TableauNormal"/>
    <w:next w:val="Grilledutableau"/>
    <w:uiPriority w:val="59"/>
    <w:rsid w:val="009443D0"/>
    <w:rPr>
      <w:rFonts w:ascii="Arial" w:eastAsia="Calibri" w:hAnsi="Arial" w:cs="Arial"/>
      <w:sz w:val="24"/>
      <w:szCs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2-Accentuation61">
    <w:name w:val="Tableau Grille 2 - Accentuation 61"/>
    <w:basedOn w:val="TableauNormal"/>
    <w:uiPriority w:val="47"/>
    <w:rsid w:val="009443D0"/>
    <w:rPr>
      <w:rFonts w:ascii="Calibri" w:hAnsi="Calibri"/>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Default">
    <w:name w:val="Default"/>
    <w:uiPriority w:val="99"/>
    <w:rsid w:val="009443D0"/>
    <w:pPr>
      <w:autoSpaceDE w:val="0"/>
      <w:autoSpaceDN w:val="0"/>
      <w:adjustRightInd w:val="0"/>
    </w:pPr>
    <w:rPr>
      <w:rFonts w:ascii="Arial" w:eastAsia="Calibri" w:hAnsi="Arial" w:cs="Arial"/>
      <w:color w:val="000000"/>
      <w:sz w:val="24"/>
      <w:szCs w:val="24"/>
      <w:lang w:eastAsia="en-US"/>
    </w:rPr>
  </w:style>
  <w:style w:type="paragraph" w:styleId="Liste2">
    <w:name w:val="List 2"/>
    <w:basedOn w:val="Normal"/>
    <w:uiPriority w:val="99"/>
    <w:unhideWhenUsed/>
    <w:rsid w:val="009443D0"/>
    <w:pPr>
      <w:bidi/>
      <w:spacing w:before="200" w:after="200" w:line="276" w:lineRule="auto"/>
      <w:ind w:left="566" w:hanging="283"/>
      <w:contextualSpacing/>
      <w:jc w:val="right"/>
    </w:pPr>
    <w:rPr>
      <w:rFonts w:ascii="Calibri" w:hAnsi="Calibri"/>
      <w:sz w:val="20"/>
      <w:szCs w:val="20"/>
      <w:lang w:val="en-US" w:eastAsia="en-US" w:bidi="en-US"/>
    </w:rPr>
  </w:style>
  <w:style w:type="paragraph" w:styleId="Listepuces">
    <w:name w:val="List Bullet"/>
    <w:basedOn w:val="Normal"/>
    <w:uiPriority w:val="99"/>
    <w:unhideWhenUsed/>
    <w:rsid w:val="009443D0"/>
    <w:pPr>
      <w:numPr>
        <w:numId w:val="5"/>
      </w:numPr>
      <w:bidi/>
      <w:spacing w:before="200" w:after="200" w:line="276" w:lineRule="auto"/>
      <w:contextualSpacing/>
      <w:jc w:val="right"/>
    </w:pPr>
    <w:rPr>
      <w:rFonts w:ascii="Calibri" w:hAnsi="Calibri"/>
      <w:sz w:val="20"/>
      <w:szCs w:val="20"/>
      <w:lang w:val="en-US" w:eastAsia="en-US" w:bidi="en-US"/>
    </w:rPr>
  </w:style>
  <w:style w:type="paragraph" w:styleId="Listepuces2">
    <w:name w:val="List Bullet 2"/>
    <w:basedOn w:val="Normal"/>
    <w:uiPriority w:val="99"/>
    <w:unhideWhenUsed/>
    <w:rsid w:val="009443D0"/>
    <w:pPr>
      <w:numPr>
        <w:numId w:val="6"/>
      </w:numPr>
      <w:bidi/>
      <w:spacing w:before="200" w:after="200" w:line="276" w:lineRule="auto"/>
      <w:contextualSpacing/>
      <w:jc w:val="right"/>
    </w:pPr>
    <w:rPr>
      <w:rFonts w:ascii="Calibri" w:hAnsi="Calibri"/>
      <w:sz w:val="20"/>
      <w:szCs w:val="20"/>
      <w:lang w:val="en-US" w:eastAsia="en-US" w:bidi="en-US"/>
    </w:rPr>
  </w:style>
  <w:style w:type="paragraph" w:customStyle="1" w:styleId="Adressedest">
    <w:name w:val="Adresse dest."/>
    <w:basedOn w:val="Normal"/>
    <w:rsid w:val="009443D0"/>
    <w:pPr>
      <w:bidi/>
      <w:spacing w:before="200" w:after="200" w:line="276" w:lineRule="auto"/>
      <w:jc w:val="right"/>
    </w:pPr>
    <w:rPr>
      <w:rFonts w:ascii="Calibri" w:hAnsi="Calibri"/>
      <w:sz w:val="20"/>
      <w:szCs w:val="20"/>
      <w:lang w:val="en-US" w:eastAsia="en-US" w:bidi="en-US"/>
    </w:rPr>
  </w:style>
  <w:style w:type="paragraph" w:styleId="Retrait1religne">
    <w:name w:val="Body Text First Indent"/>
    <w:basedOn w:val="Corpsdetexte"/>
    <w:link w:val="Retrait1religneCar"/>
    <w:uiPriority w:val="99"/>
    <w:unhideWhenUsed/>
    <w:rsid w:val="009443D0"/>
    <w:pPr>
      <w:spacing w:before="200" w:after="120" w:line="276" w:lineRule="auto"/>
      <w:ind w:firstLine="210"/>
      <w:jc w:val="right"/>
    </w:pPr>
    <w:rPr>
      <w:rFonts w:ascii="Calibri" w:hAnsi="Calibri" w:cs="Times New Roman"/>
      <w:sz w:val="20"/>
      <w:szCs w:val="20"/>
      <w:lang w:val="en-US" w:eastAsia="en-US" w:bidi="en-US"/>
    </w:rPr>
  </w:style>
  <w:style w:type="character" w:customStyle="1" w:styleId="CorpsdetexteCar1">
    <w:name w:val="Corps de texte Car1"/>
    <w:basedOn w:val="Policepardfaut"/>
    <w:link w:val="Corpsdetexte"/>
    <w:rsid w:val="009443D0"/>
    <w:rPr>
      <w:rFonts w:cs="Arabic Transparent"/>
      <w:sz w:val="32"/>
      <w:szCs w:val="32"/>
      <w:lang w:eastAsia="ar-TN" w:bidi="ar-TN"/>
    </w:rPr>
  </w:style>
  <w:style w:type="character" w:customStyle="1" w:styleId="Retrait1religneCar">
    <w:name w:val="Retrait 1re ligne Car"/>
    <w:basedOn w:val="CorpsdetexteCar1"/>
    <w:link w:val="Retrait1religne"/>
    <w:uiPriority w:val="99"/>
    <w:rsid w:val="009443D0"/>
    <w:rPr>
      <w:rFonts w:ascii="Calibri" w:hAnsi="Calibri" w:cs="Arabic Transparent"/>
      <w:sz w:val="32"/>
      <w:szCs w:val="32"/>
      <w:lang w:val="en-US" w:eastAsia="en-US" w:bidi="en-US"/>
    </w:rPr>
  </w:style>
  <w:style w:type="paragraph" w:styleId="Retraitcorpset1relig">
    <w:name w:val="Body Text First Indent 2"/>
    <w:basedOn w:val="Retraitcorpsdetexte"/>
    <w:link w:val="Retraitcorpset1religCar"/>
    <w:uiPriority w:val="99"/>
    <w:unhideWhenUsed/>
    <w:rsid w:val="009443D0"/>
    <w:pPr>
      <w:spacing w:before="200" w:after="120" w:line="276" w:lineRule="auto"/>
      <w:ind w:left="283" w:firstLine="210"/>
      <w:jc w:val="right"/>
    </w:pPr>
    <w:rPr>
      <w:rFonts w:ascii="Calibri" w:hAnsi="Calibri" w:cs="Times New Roman"/>
      <w:sz w:val="20"/>
      <w:szCs w:val="20"/>
      <w:lang w:val="en-US" w:eastAsia="en-US" w:bidi="en-US"/>
    </w:rPr>
  </w:style>
  <w:style w:type="character" w:customStyle="1" w:styleId="Retraitcorpset1religCar">
    <w:name w:val="Retrait corps et 1re lig. Car"/>
    <w:basedOn w:val="RetraitcorpsdetexteCar"/>
    <w:link w:val="Retraitcorpset1relig"/>
    <w:uiPriority w:val="99"/>
    <w:rsid w:val="009443D0"/>
    <w:rPr>
      <w:rFonts w:ascii="Calibri" w:hAnsi="Calibri" w:cs="Arabic Transparent"/>
      <w:sz w:val="28"/>
      <w:szCs w:val="28"/>
      <w:lang w:val="en-US" w:eastAsia="en-US" w:bidi="en-US"/>
    </w:rPr>
  </w:style>
  <w:style w:type="paragraph" w:customStyle="1" w:styleId="Style2">
    <w:name w:val="Style2"/>
    <w:basedOn w:val="Normal"/>
    <w:link w:val="Style2Car"/>
    <w:qFormat/>
    <w:rsid w:val="009443D0"/>
    <w:pPr>
      <w:bidi/>
      <w:spacing w:line="410" w:lineRule="atLeast"/>
      <w:jc w:val="both"/>
    </w:pPr>
    <w:rPr>
      <w:b/>
      <w:bCs/>
      <w:sz w:val="27"/>
      <w:u w:val="single"/>
      <w:lang w:val="en-US" w:eastAsia="en-US"/>
    </w:rPr>
  </w:style>
  <w:style w:type="character" w:customStyle="1" w:styleId="Style2Car">
    <w:name w:val="Style2 Car"/>
    <w:link w:val="Style2"/>
    <w:rsid w:val="009443D0"/>
    <w:rPr>
      <w:b/>
      <w:bCs/>
      <w:sz w:val="27"/>
      <w:szCs w:val="24"/>
      <w:u w:val="single"/>
      <w:lang w:val="en-US" w:eastAsia="en-US"/>
    </w:rPr>
  </w:style>
  <w:style w:type="paragraph" w:styleId="TM4">
    <w:name w:val="toc 4"/>
    <w:basedOn w:val="Normal"/>
    <w:next w:val="Normal"/>
    <w:autoRedefine/>
    <w:uiPriority w:val="39"/>
    <w:unhideWhenUsed/>
    <w:rsid w:val="009443D0"/>
    <w:pPr>
      <w:spacing w:after="100" w:line="276" w:lineRule="auto"/>
      <w:ind w:left="660"/>
    </w:pPr>
    <w:rPr>
      <w:rFonts w:ascii="Calibri" w:hAnsi="Calibri" w:cs="Arial"/>
      <w:sz w:val="22"/>
      <w:szCs w:val="22"/>
    </w:rPr>
  </w:style>
  <w:style w:type="paragraph" w:styleId="TM5">
    <w:name w:val="toc 5"/>
    <w:basedOn w:val="Normal"/>
    <w:next w:val="Normal"/>
    <w:autoRedefine/>
    <w:uiPriority w:val="39"/>
    <w:unhideWhenUsed/>
    <w:rsid w:val="009443D0"/>
    <w:pPr>
      <w:spacing w:after="100" w:line="276" w:lineRule="auto"/>
      <w:ind w:left="880"/>
    </w:pPr>
    <w:rPr>
      <w:rFonts w:ascii="Calibri" w:hAnsi="Calibri" w:cs="Arial"/>
      <w:sz w:val="22"/>
      <w:szCs w:val="22"/>
    </w:rPr>
  </w:style>
  <w:style w:type="paragraph" w:styleId="TM6">
    <w:name w:val="toc 6"/>
    <w:basedOn w:val="Normal"/>
    <w:next w:val="Normal"/>
    <w:autoRedefine/>
    <w:uiPriority w:val="39"/>
    <w:unhideWhenUsed/>
    <w:rsid w:val="009443D0"/>
    <w:pPr>
      <w:spacing w:after="100" w:line="276" w:lineRule="auto"/>
      <w:ind w:left="1100"/>
    </w:pPr>
    <w:rPr>
      <w:rFonts w:ascii="Calibri" w:hAnsi="Calibri" w:cs="Arial"/>
      <w:sz w:val="22"/>
      <w:szCs w:val="22"/>
    </w:rPr>
  </w:style>
  <w:style w:type="paragraph" w:styleId="TM7">
    <w:name w:val="toc 7"/>
    <w:basedOn w:val="Normal"/>
    <w:next w:val="Normal"/>
    <w:autoRedefine/>
    <w:uiPriority w:val="39"/>
    <w:unhideWhenUsed/>
    <w:rsid w:val="009443D0"/>
    <w:pPr>
      <w:spacing w:after="100" w:line="276" w:lineRule="auto"/>
      <w:ind w:left="1320"/>
    </w:pPr>
    <w:rPr>
      <w:rFonts w:ascii="Calibri" w:hAnsi="Calibri" w:cs="Arial"/>
      <w:sz w:val="22"/>
      <w:szCs w:val="22"/>
    </w:rPr>
  </w:style>
  <w:style w:type="paragraph" w:styleId="TM8">
    <w:name w:val="toc 8"/>
    <w:basedOn w:val="Normal"/>
    <w:next w:val="Normal"/>
    <w:autoRedefine/>
    <w:uiPriority w:val="39"/>
    <w:unhideWhenUsed/>
    <w:rsid w:val="009443D0"/>
    <w:pPr>
      <w:spacing w:after="100" w:line="276" w:lineRule="auto"/>
      <w:ind w:left="1540"/>
    </w:pPr>
    <w:rPr>
      <w:rFonts w:ascii="Calibri" w:hAnsi="Calibri" w:cs="Arial"/>
      <w:sz w:val="22"/>
      <w:szCs w:val="22"/>
    </w:rPr>
  </w:style>
  <w:style w:type="paragraph" w:styleId="TM9">
    <w:name w:val="toc 9"/>
    <w:basedOn w:val="Normal"/>
    <w:next w:val="Normal"/>
    <w:autoRedefine/>
    <w:uiPriority w:val="39"/>
    <w:unhideWhenUsed/>
    <w:rsid w:val="009443D0"/>
    <w:pPr>
      <w:spacing w:after="100" w:line="276" w:lineRule="auto"/>
      <w:ind w:left="1760"/>
    </w:pPr>
    <w:rPr>
      <w:rFonts w:ascii="Calibri" w:hAnsi="Calibri" w:cs="Arial"/>
      <w:sz w:val="22"/>
      <w:szCs w:val="22"/>
    </w:rPr>
  </w:style>
  <w:style w:type="paragraph" w:styleId="PrformatHTML">
    <w:name w:val="HTML Preformatted"/>
    <w:basedOn w:val="Normal"/>
    <w:link w:val="PrformatHTMLCar"/>
    <w:uiPriority w:val="99"/>
    <w:unhideWhenUsed/>
    <w:rsid w:val="00696D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rsid w:val="00696D3A"/>
    <w:rPr>
      <w:rFonts w:ascii="Courier New" w:hAnsi="Courier New" w:cs="Courier New"/>
    </w:rPr>
  </w:style>
  <w:style w:type="character" w:customStyle="1" w:styleId="y2iqfc">
    <w:name w:val="y2iqfc"/>
    <w:basedOn w:val="Policepardfaut"/>
    <w:rsid w:val="00696D3A"/>
  </w:style>
  <w:style w:type="character" w:customStyle="1" w:styleId="ParagraphedelisteCar">
    <w:name w:val="Paragraphe de liste Car"/>
    <w:aliases w:val="Figure Car,References Car,Bullets Car,Numbered List Paragraph Car,ReferencesCxSpLast Car,List Paragraph (numbered (a)) Car,List Paragraph nowy Car,Liste 1 Car,List Paragraph Char Char Char Car,Main numbered paragraph Car"/>
    <w:link w:val="Paragraphedeliste"/>
    <w:uiPriority w:val="34"/>
    <w:qFormat/>
    <w:locked/>
    <w:rsid w:val="00B94196"/>
    <w:rPr>
      <w:sz w:val="24"/>
      <w:szCs w:val="24"/>
    </w:rPr>
  </w:style>
  <w:style w:type="paragraph" w:customStyle="1" w:styleId="z1qcye">
    <w:name w:val="z1qcye"/>
    <w:basedOn w:val="Normal"/>
    <w:rsid w:val="00EE6307"/>
    <w:pPr>
      <w:spacing w:before="100" w:beforeAutospacing="1" w:after="100" w:afterAutospacing="1"/>
    </w:pPr>
  </w:style>
  <w:style w:type="character" w:customStyle="1" w:styleId="inqyif">
    <w:name w:val="inqyif"/>
    <w:basedOn w:val="Policepardfaut"/>
    <w:rsid w:val="00EE63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9765649">
      <w:bodyDiv w:val="1"/>
      <w:marLeft w:val="0"/>
      <w:marRight w:val="0"/>
      <w:marTop w:val="0"/>
      <w:marBottom w:val="0"/>
      <w:divBdr>
        <w:top w:val="none" w:sz="0" w:space="0" w:color="auto"/>
        <w:left w:val="none" w:sz="0" w:space="0" w:color="auto"/>
        <w:bottom w:val="none" w:sz="0" w:space="0" w:color="auto"/>
        <w:right w:val="none" w:sz="0" w:space="0" w:color="auto"/>
      </w:divBdr>
    </w:div>
    <w:div w:id="48581915">
      <w:bodyDiv w:val="1"/>
      <w:marLeft w:val="0"/>
      <w:marRight w:val="0"/>
      <w:marTop w:val="0"/>
      <w:marBottom w:val="0"/>
      <w:divBdr>
        <w:top w:val="none" w:sz="0" w:space="0" w:color="auto"/>
        <w:left w:val="none" w:sz="0" w:space="0" w:color="auto"/>
        <w:bottom w:val="none" w:sz="0" w:space="0" w:color="auto"/>
        <w:right w:val="none" w:sz="0" w:space="0" w:color="auto"/>
      </w:divBdr>
    </w:div>
    <w:div w:id="49378414">
      <w:bodyDiv w:val="1"/>
      <w:marLeft w:val="0"/>
      <w:marRight w:val="0"/>
      <w:marTop w:val="0"/>
      <w:marBottom w:val="0"/>
      <w:divBdr>
        <w:top w:val="none" w:sz="0" w:space="0" w:color="auto"/>
        <w:left w:val="none" w:sz="0" w:space="0" w:color="auto"/>
        <w:bottom w:val="none" w:sz="0" w:space="0" w:color="auto"/>
        <w:right w:val="none" w:sz="0" w:space="0" w:color="auto"/>
      </w:divBdr>
    </w:div>
    <w:div w:id="60103731">
      <w:bodyDiv w:val="1"/>
      <w:marLeft w:val="0"/>
      <w:marRight w:val="0"/>
      <w:marTop w:val="0"/>
      <w:marBottom w:val="0"/>
      <w:divBdr>
        <w:top w:val="none" w:sz="0" w:space="0" w:color="auto"/>
        <w:left w:val="none" w:sz="0" w:space="0" w:color="auto"/>
        <w:bottom w:val="none" w:sz="0" w:space="0" w:color="auto"/>
        <w:right w:val="none" w:sz="0" w:space="0" w:color="auto"/>
      </w:divBdr>
    </w:div>
    <w:div w:id="72820440">
      <w:bodyDiv w:val="1"/>
      <w:marLeft w:val="0"/>
      <w:marRight w:val="0"/>
      <w:marTop w:val="0"/>
      <w:marBottom w:val="0"/>
      <w:divBdr>
        <w:top w:val="none" w:sz="0" w:space="0" w:color="auto"/>
        <w:left w:val="none" w:sz="0" w:space="0" w:color="auto"/>
        <w:bottom w:val="none" w:sz="0" w:space="0" w:color="auto"/>
        <w:right w:val="none" w:sz="0" w:space="0" w:color="auto"/>
      </w:divBdr>
    </w:div>
    <w:div w:id="75131248">
      <w:bodyDiv w:val="1"/>
      <w:marLeft w:val="0"/>
      <w:marRight w:val="0"/>
      <w:marTop w:val="0"/>
      <w:marBottom w:val="0"/>
      <w:divBdr>
        <w:top w:val="none" w:sz="0" w:space="0" w:color="auto"/>
        <w:left w:val="none" w:sz="0" w:space="0" w:color="auto"/>
        <w:bottom w:val="none" w:sz="0" w:space="0" w:color="auto"/>
        <w:right w:val="none" w:sz="0" w:space="0" w:color="auto"/>
      </w:divBdr>
    </w:div>
    <w:div w:id="127019272">
      <w:bodyDiv w:val="1"/>
      <w:marLeft w:val="0"/>
      <w:marRight w:val="0"/>
      <w:marTop w:val="0"/>
      <w:marBottom w:val="0"/>
      <w:divBdr>
        <w:top w:val="none" w:sz="0" w:space="0" w:color="auto"/>
        <w:left w:val="none" w:sz="0" w:space="0" w:color="auto"/>
        <w:bottom w:val="none" w:sz="0" w:space="0" w:color="auto"/>
        <w:right w:val="none" w:sz="0" w:space="0" w:color="auto"/>
      </w:divBdr>
    </w:div>
    <w:div w:id="145436478">
      <w:bodyDiv w:val="1"/>
      <w:marLeft w:val="0"/>
      <w:marRight w:val="0"/>
      <w:marTop w:val="0"/>
      <w:marBottom w:val="0"/>
      <w:divBdr>
        <w:top w:val="none" w:sz="0" w:space="0" w:color="auto"/>
        <w:left w:val="none" w:sz="0" w:space="0" w:color="auto"/>
        <w:bottom w:val="none" w:sz="0" w:space="0" w:color="auto"/>
        <w:right w:val="none" w:sz="0" w:space="0" w:color="auto"/>
      </w:divBdr>
    </w:div>
    <w:div w:id="149904444">
      <w:bodyDiv w:val="1"/>
      <w:marLeft w:val="0"/>
      <w:marRight w:val="0"/>
      <w:marTop w:val="0"/>
      <w:marBottom w:val="0"/>
      <w:divBdr>
        <w:top w:val="none" w:sz="0" w:space="0" w:color="auto"/>
        <w:left w:val="none" w:sz="0" w:space="0" w:color="auto"/>
        <w:bottom w:val="none" w:sz="0" w:space="0" w:color="auto"/>
        <w:right w:val="none" w:sz="0" w:space="0" w:color="auto"/>
      </w:divBdr>
    </w:div>
    <w:div w:id="198861648">
      <w:bodyDiv w:val="1"/>
      <w:marLeft w:val="0"/>
      <w:marRight w:val="0"/>
      <w:marTop w:val="0"/>
      <w:marBottom w:val="0"/>
      <w:divBdr>
        <w:top w:val="none" w:sz="0" w:space="0" w:color="auto"/>
        <w:left w:val="none" w:sz="0" w:space="0" w:color="auto"/>
        <w:bottom w:val="none" w:sz="0" w:space="0" w:color="auto"/>
        <w:right w:val="none" w:sz="0" w:space="0" w:color="auto"/>
      </w:divBdr>
      <w:divsChild>
        <w:div w:id="262880209">
          <w:marLeft w:val="0"/>
          <w:marRight w:val="0"/>
          <w:marTop w:val="0"/>
          <w:marBottom w:val="0"/>
          <w:divBdr>
            <w:top w:val="none" w:sz="0" w:space="0" w:color="auto"/>
            <w:left w:val="none" w:sz="0" w:space="0" w:color="auto"/>
            <w:bottom w:val="none" w:sz="0" w:space="0" w:color="auto"/>
            <w:right w:val="none" w:sz="0" w:space="0" w:color="auto"/>
          </w:divBdr>
        </w:div>
        <w:div w:id="603657159">
          <w:marLeft w:val="0"/>
          <w:marRight w:val="0"/>
          <w:marTop w:val="0"/>
          <w:marBottom w:val="0"/>
          <w:divBdr>
            <w:top w:val="none" w:sz="0" w:space="0" w:color="auto"/>
            <w:left w:val="none" w:sz="0" w:space="0" w:color="auto"/>
            <w:bottom w:val="none" w:sz="0" w:space="0" w:color="auto"/>
            <w:right w:val="none" w:sz="0" w:space="0" w:color="auto"/>
          </w:divBdr>
        </w:div>
        <w:div w:id="721294141">
          <w:marLeft w:val="0"/>
          <w:marRight w:val="0"/>
          <w:marTop w:val="0"/>
          <w:marBottom w:val="0"/>
          <w:divBdr>
            <w:top w:val="none" w:sz="0" w:space="0" w:color="auto"/>
            <w:left w:val="none" w:sz="0" w:space="0" w:color="auto"/>
            <w:bottom w:val="none" w:sz="0" w:space="0" w:color="auto"/>
            <w:right w:val="none" w:sz="0" w:space="0" w:color="auto"/>
          </w:divBdr>
        </w:div>
        <w:div w:id="986596011">
          <w:marLeft w:val="0"/>
          <w:marRight w:val="0"/>
          <w:marTop w:val="0"/>
          <w:marBottom w:val="0"/>
          <w:divBdr>
            <w:top w:val="none" w:sz="0" w:space="0" w:color="auto"/>
            <w:left w:val="none" w:sz="0" w:space="0" w:color="auto"/>
            <w:bottom w:val="none" w:sz="0" w:space="0" w:color="auto"/>
            <w:right w:val="none" w:sz="0" w:space="0" w:color="auto"/>
          </w:divBdr>
        </w:div>
        <w:div w:id="1212569914">
          <w:marLeft w:val="0"/>
          <w:marRight w:val="0"/>
          <w:marTop w:val="0"/>
          <w:marBottom w:val="0"/>
          <w:divBdr>
            <w:top w:val="none" w:sz="0" w:space="0" w:color="auto"/>
            <w:left w:val="none" w:sz="0" w:space="0" w:color="auto"/>
            <w:bottom w:val="none" w:sz="0" w:space="0" w:color="auto"/>
            <w:right w:val="none" w:sz="0" w:space="0" w:color="auto"/>
          </w:divBdr>
        </w:div>
        <w:div w:id="1295329216">
          <w:marLeft w:val="0"/>
          <w:marRight w:val="0"/>
          <w:marTop w:val="0"/>
          <w:marBottom w:val="0"/>
          <w:divBdr>
            <w:top w:val="none" w:sz="0" w:space="0" w:color="auto"/>
            <w:left w:val="none" w:sz="0" w:space="0" w:color="auto"/>
            <w:bottom w:val="none" w:sz="0" w:space="0" w:color="auto"/>
            <w:right w:val="none" w:sz="0" w:space="0" w:color="auto"/>
          </w:divBdr>
          <w:divsChild>
            <w:div w:id="17051557">
              <w:marLeft w:val="0"/>
              <w:marRight w:val="0"/>
              <w:marTop w:val="0"/>
              <w:marBottom w:val="0"/>
              <w:divBdr>
                <w:top w:val="none" w:sz="0" w:space="0" w:color="auto"/>
                <w:left w:val="none" w:sz="0" w:space="0" w:color="auto"/>
                <w:bottom w:val="none" w:sz="0" w:space="0" w:color="auto"/>
                <w:right w:val="none" w:sz="0" w:space="0" w:color="auto"/>
              </w:divBdr>
            </w:div>
            <w:div w:id="215549915">
              <w:marLeft w:val="0"/>
              <w:marRight w:val="0"/>
              <w:marTop w:val="0"/>
              <w:marBottom w:val="0"/>
              <w:divBdr>
                <w:top w:val="none" w:sz="0" w:space="0" w:color="auto"/>
                <w:left w:val="none" w:sz="0" w:space="0" w:color="auto"/>
                <w:bottom w:val="none" w:sz="0" w:space="0" w:color="auto"/>
                <w:right w:val="none" w:sz="0" w:space="0" w:color="auto"/>
              </w:divBdr>
            </w:div>
            <w:div w:id="378630174">
              <w:marLeft w:val="0"/>
              <w:marRight w:val="0"/>
              <w:marTop w:val="0"/>
              <w:marBottom w:val="0"/>
              <w:divBdr>
                <w:top w:val="none" w:sz="0" w:space="0" w:color="auto"/>
                <w:left w:val="none" w:sz="0" w:space="0" w:color="auto"/>
                <w:bottom w:val="none" w:sz="0" w:space="0" w:color="auto"/>
                <w:right w:val="none" w:sz="0" w:space="0" w:color="auto"/>
              </w:divBdr>
            </w:div>
            <w:div w:id="397482204">
              <w:marLeft w:val="0"/>
              <w:marRight w:val="0"/>
              <w:marTop w:val="0"/>
              <w:marBottom w:val="0"/>
              <w:divBdr>
                <w:top w:val="none" w:sz="0" w:space="0" w:color="auto"/>
                <w:left w:val="none" w:sz="0" w:space="0" w:color="auto"/>
                <w:bottom w:val="none" w:sz="0" w:space="0" w:color="auto"/>
                <w:right w:val="none" w:sz="0" w:space="0" w:color="auto"/>
              </w:divBdr>
            </w:div>
            <w:div w:id="412094827">
              <w:marLeft w:val="0"/>
              <w:marRight w:val="0"/>
              <w:marTop w:val="0"/>
              <w:marBottom w:val="0"/>
              <w:divBdr>
                <w:top w:val="none" w:sz="0" w:space="0" w:color="auto"/>
                <w:left w:val="none" w:sz="0" w:space="0" w:color="auto"/>
                <w:bottom w:val="none" w:sz="0" w:space="0" w:color="auto"/>
                <w:right w:val="none" w:sz="0" w:space="0" w:color="auto"/>
              </w:divBdr>
            </w:div>
            <w:div w:id="453914458">
              <w:marLeft w:val="0"/>
              <w:marRight w:val="0"/>
              <w:marTop w:val="0"/>
              <w:marBottom w:val="0"/>
              <w:divBdr>
                <w:top w:val="none" w:sz="0" w:space="0" w:color="auto"/>
                <w:left w:val="none" w:sz="0" w:space="0" w:color="auto"/>
                <w:bottom w:val="none" w:sz="0" w:space="0" w:color="auto"/>
                <w:right w:val="none" w:sz="0" w:space="0" w:color="auto"/>
              </w:divBdr>
            </w:div>
            <w:div w:id="479154970">
              <w:marLeft w:val="0"/>
              <w:marRight w:val="0"/>
              <w:marTop w:val="0"/>
              <w:marBottom w:val="0"/>
              <w:divBdr>
                <w:top w:val="none" w:sz="0" w:space="0" w:color="auto"/>
                <w:left w:val="none" w:sz="0" w:space="0" w:color="auto"/>
                <w:bottom w:val="none" w:sz="0" w:space="0" w:color="auto"/>
                <w:right w:val="none" w:sz="0" w:space="0" w:color="auto"/>
              </w:divBdr>
            </w:div>
            <w:div w:id="502356628">
              <w:marLeft w:val="0"/>
              <w:marRight w:val="0"/>
              <w:marTop w:val="0"/>
              <w:marBottom w:val="0"/>
              <w:divBdr>
                <w:top w:val="none" w:sz="0" w:space="0" w:color="auto"/>
                <w:left w:val="none" w:sz="0" w:space="0" w:color="auto"/>
                <w:bottom w:val="none" w:sz="0" w:space="0" w:color="auto"/>
                <w:right w:val="none" w:sz="0" w:space="0" w:color="auto"/>
              </w:divBdr>
            </w:div>
            <w:div w:id="626202465">
              <w:marLeft w:val="0"/>
              <w:marRight w:val="0"/>
              <w:marTop w:val="0"/>
              <w:marBottom w:val="0"/>
              <w:divBdr>
                <w:top w:val="none" w:sz="0" w:space="0" w:color="auto"/>
                <w:left w:val="none" w:sz="0" w:space="0" w:color="auto"/>
                <w:bottom w:val="none" w:sz="0" w:space="0" w:color="auto"/>
                <w:right w:val="none" w:sz="0" w:space="0" w:color="auto"/>
              </w:divBdr>
            </w:div>
            <w:div w:id="642659635">
              <w:marLeft w:val="0"/>
              <w:marRight w:val="0"/>
              <w:marTop w:val="0"/>
              <w:marBottom w:val="0"/>
              <w:divBdr>
                <w:top w:val="none" w:sz="0" w:space="0" w:color="auto"/>
                <w:left w:val="none" w:sz="0" w:space="0" w:color="auto"/>
                <w:bottom w:val="none" w:sz="0" w:space="0" w:color="auto"/>
                <w:right w:val="none" w:sz="0" w:space="0" w:color="auto"/>
              </w:divBdr>
            </w:div>
            <w:div w:id="700518053">
              <w:marLeft w:val="0"/>
              <w:marRight w:val="0"/>
              <w:marTop w:val="0"/>
              <w:marBottom w:val="0"/>
              <w:divBdr>
                <w:top w:val="none" w:sz="0" w:space="0" w:color="auto"/>
                <w:left w:val="none" w:sz="0" w:space="0" w:color="auto"/>
                <w:bottom w:val="none" w:sz="0" w:space="0" w:color="auto"/>
                <w:right w:val="none" w:sz="0" w:space="0" w:color="auto"/>
              </w:divBdr>
            </w:div>
            <w:div w:id="717359442">
              <w:marLeft w:val="0"/>
              <w:marRight w:val="0"/>
              <w:marTop w:val="0"/>
              <w:marBottom w:val="0"/>
              <w:divBdr>
                <w:top w:val="none" w:sz="0" w:space="0" w:color="auto"/>
                <w:left w:val="none" w:sz="0" w:space="0" w:color="auto"/>
                <w:bottom w:val="none" w:sz="0" w:space="0" w:color="auto"/>
                <w:right w:val="none" w:sz="0" w:space="0" w:color="auto"/>
              </w:divBdr>
            </w:div>
            <w:div w:id="745230269">
              <w:marLeft w:val="0"/>
              <w:marRight w:val="0"/>
              <w:marTop w:val="0"/>
              <w:marBottom w:val="0"/>
              <w:divBdr>
                <w:top w:val="none" w:sz="0" w:space="0" w:color="auto"/>
                <w:left w:val="none" w:sz="0" w:space="0" w:color="auto"/>
                <w:bottom w:val="none" w:sz="0" w:space="0" w:color="auto"/>
                <w:right w:val="none" w:sz="0" w:space="0" w:color="auto"/>
              </w:divBdr>
            </w:div>
            <w:div w:id="838547918">
              <w:marLeft w:val="0"/>
              <w:marRight w:val="0"/>
              <w:marTop w:val="0"/>
              <w:marBottom w:val="0"/>
              <w:divBdr>
                <w:top w:val="none" w:sz="0" w:space="0" w:color="auto"/>
                <w:left w:val="none" w:sz="0" w:space="0" w:color="auto"/>
                <w:bottom w:val="none" w:sz="0" w:space="0" w:color="auto"/>
                <w:right w:val="none" w:sz="0" w:space="0" w:color="auto"/>
              </w:divBdr>
            </w:div>
            <w:div w:id="845097596">
              <w:marLeft w:val="0"/>
              <w:marRight w:val="0"/>
              <w:marTop w:val="0"/>
              <w:marBottom w:val="0"/>
              <w:divBdr>
                <w:top w:val="none" w:sz="0" w:space="0" w:color="auto"/>
                <w:left w:val="none" w:sz="0" w:space="0" w:color="auto"/>
                <w:bottom w:val="none" w:sz="0" w:space="0" w:color="auto"/>
                <w:right w:val="none" w:sz="0" w:space="0" w:color="auto"/>
              </w:divBdr>
            </w:div>
            <w:div w:id="937297619">
              <w:marLeft w:val="0"/>
              <w:marRight w:val="0"/>
              <w:marTop w:val="0"/>
              <w:marBottom w:val="0"/>
              <w:divBdr>
                <w:top w:val="none" w:sz="0" w:space="0" w:color="auto"/>
                <w:left w:val="none" w:sz="0" w:space="0" w:color="auto"/>
                <w:bottom w:val="none" w:sz="0" w:space="0" w:color="auto"/>
                <w:right w:val="none" w:sz="0" w:space="0" w:color="auto"/>
              </w:divBdr>
            </w:div>
            <w:div w:id="941719038">
              <w:marLeft w:val="0"/>
              <w:marRight w:val="0"/>
              <w:marTop w:val="0"/>
              <w:marBottom w:val="0"/>
              <w:divBdr>
                <w:top w:val="none" w:sz="0" w:space="0" w:color="auto"/>
                <w:left w:val="none" w:sz="0" w:space="0" w:color="auto"/>
                <w:bottom w:val="none" w:sz="0" w:space="0" w:color="auto"/>
                <w:right w:val="none" w:sz="0" w:space="0" w:color="auto"/>
              </w:divBdr>
            </w:div>
            <w:div w:id="998070550">
              <w:marLeft w:val="0"/>
              <w:marRight w:val="0"/>
              <w:marTop w:val="0"/>
              <w:marBottom w:val="0"/>
              <w:divBdr>
                <w:top w:val="none" w:sz="0" w:space="0" w:color="auto"/>
                <w:left w:val="none" w:sz="0" w:space="0" w:color="auto"/>
                <w:bottom w:val="none" w:sz="0" w:space="0" w:color="auto"/>
                <w:right w:val="none" w:sz="0" w:space="0" w:color="auto"/>
              </w:divBdr>
            </w:div>
            <w:div w:id="1013146024">
              <w:marLeft w:val="0"/>
              <w:marRight w:val="0"/>
              <w:marTop w:val="0"/>
              <w:marBottom w:val="0"/>
              <w:divBdr>
                <w:top w:val="none" w:sz="0" w:space="0" w:color="auto"/>
                <w:left w:val="none" w:sz="0" w:space="0" w:color="auto"/>
                <w:bottom w:val="none" w:sz="0" w:space="0" w:color="auto"/>
                <w:right w:val="none" w:sz="0" w:space="0" w:color="auto"/>
              </w:divBdr>
            </w:div>
            <w:div w:id="1061757993">
              <w:marLeft w:val="0"/>
              <w:marRight w:val="0"/>
              <w:marTop w:val="0"/>
              <w:marBottom w:val="0"/>
              <w:divBdr>
                <w:top w:val="none" w:sz="0" w:space="0" w:color="auto"/>
                <w:left w:val="none" w:sz="0" w:space="0" w:color="auto"/>
                <w:bottom w:val="none" w:sz="0" w:space="0" w:color="auto"/>
                <w:right w:val="none" w:sz="0" w:space="0" w:color="auto"/>
              </w:divBdr>
            </w:div>
            <w:div w:id="1155295000">
              <w:marLeft w:val="0"/>
              <w:marRight w:val="0"/>
              <w:marTop w:val="0"/>
              <w:marBottom w:val="0"/>
              <w:divBdr>
                <w:top w:val="none" w:sz="0" w:space="0" w:color="auto"/>
                <w:left w:val="none" w:sz="0" w:space="0" w:color="auto"/>
                <w:bottom w:val="none" w:sz="0" w:space="0" w:color="auto"/>
                <w:right w:val="none" w:sz="0" w:space="0" w:color="auto"/>
              </w:divBdr>
            </w:div>
            <w:div w:id="1169828174">
              <w:marLeft w:val="0"/>
              <w:marRight w:val="0"/>
              <w:marTop w:val="0"/>
              <w:marBottom w:val="0"/>
              <w:divBdr>
                <w:top w:val="none" w:sz="0" w:space="0" w:color="auto"/>
                <w:left w:val="none" w:sz="0" w:space="0" w:color="auto"/>
                <w:bottom w:val="none" w:sz="0" w:space="0" w:color="auto"/>
                <w:right w:val="none" w:sz="0" w:space="0" w:color="auto"/>
              </w:divBdr>
            </w:div>
            <w:div w:id="1244412565">
              <w:marLeft w:val="0"/>
              <w:marRight w:val="0"/>
              <w:marTop w:val="0"/>
              <w:marBottom w:val="0"/>
              <w:divBdr>
                <w:top w:val="none" w:sz="0" w:space="0" w:color="auto"/>
                <w:left w:val="none" w:sz="0" w:space="0" w:color="auto"/>
                <w:bottom w:val="none" w:sz="0" w:space="0" w:color="auto"/>
                <w:right w:val="none" w:sz="0" w:space="0" w:color="auto"/>
              </w:divBdr>
            </w:div>
            <w:div w:id="1340697336">
              <w:marLeft w:val="0"/>
              <w:marRight w:val="0"/>
              <w:marTop w:val="0"/>
              <w:marBottom w:val="0"/>
              <w:divBdr>
                <w:top w:val="none" w:sz="0" w:space="0" w:color="auto"/>
                <w:left w:val="none" w:sz="0" w:space="0" w:color="auto"/>
                <w:bottom w:val="none" w:sz="0" w:space="0" w:color="auto"/>
                <w:right w:val="none" w:sz="0" w:space="0" w:color="auto"/>
              </w:divBdr>
            </w:div>
            <w:div w:id="1349989291">
              <w:marLeft w:val="0"/>
              <w:marRight w:val="0"/>
              <w:marTop w:val="0"/>
              <w:marBottom w:val="0"/>
              <w:divBdr>
                <w:top w:val="none" w:sz="0" w:space="0" w:color="auto"/>
                <w:left w:val="none" w:sz="0" w:space="0" w:color="auto"/>
                <w:bottom w:val="none" w:sz="0" w:space="0" w:color="auto"/>
                <w:right w:val="none" w:sz="0" w:space="0" w:color="auto"/>
              </w:divBdr>
            </w:div>
            <w:div w:id="1500803036">
              <w:marLeft w:val="0"/>
              <w:marRight w:val="0"/>
              <w:marTop w:val="0"/>
              <w:marBottom w:val="0"/>
              <w:divBdr>
                <w:top w:val="none" w:sz="0" w:space="0" w:color="auto"/>
                <w:left w:val="none" w:sz="0" w:space="0" w:color="auto"/>
                <w:bottom w:val="none" w:sz="0" w:space="0" w:color="auto"/>
                <w:right w:val="none" w:sz="0" w:space="0" w:color="auto"/>
              </w:divBdr>
            </w:div>
            <w:div w:id="1514608291">
              <w:marLeft w:val="0"/>
              <w:marRight w:val="0"/>
              <w:marTop w:val="0"/>
              <w:marBottom w:val="0"/>
              <w:divBdr>
                <w:top w:val="none" w:sz="0" w:space="0" w:color="auto"/>
                <w:left w:val="none" w:sz="0" w:space="0" w:color="auto"/>
                <w:bottom w:val="none" w:sz="0" w:space="0" w:color="auto"/>
                <w:right w:val="none" w:sz="0" w:space="0" w:color="auto"/>
              </w:divBdr>
            </w:div>
            <w:div w:id="1531213516">
              <w:marLeft w:val="0"/>
              <w:marRight w:val="0"/>
              <w:marTop w:val="0"/>
              <w:marBottom w:val="0"/>
              <w:divBdr>
                <w:top w:val="none" w:sz="0" w:space="0" w:color="auto"/>
                <w:left w:val="none" w:sz="0" w:space="0" w:color="auto"/>
                <w:bottom w:val="none" w:sz="0" w:space="0" w:color="auto"/>
                <w:right w:val="none" w:sz="0" w:space="0" w:color="auto"/>
              </w:divBdr>
            </w:div>
            <w:div w:id="1584679352">
              <w:marLeft w:val="0"/>
              <w:marRight w:val="0"/>
              <w:marTop w:val="0"/>
              <w:marBottom w:val="0"/>
              <w:divBdr>
                <w:top w:val="none" w:sz="0" w:space="0" w:color="auto"/>
                <w:left w:val="none" w:sz="0" w:space="0" w:color="auto"/>
                <w:bottom w:val="none" w:sz="0" w:space="0" w:color="auto"/>
                <w:right w:val="none" w:sz="0" w:space="0" w:color="auto"/>
              </w:divBdr>
            </w:div>
            <w:div w:id="1618680021">
              <w:marLeft w:val="0"/>
              <w:marRight w:val="0"/>
              <w:marTop w:val="0"/>
              <w:marBottom w:val="0"/>
              <w:divBdr>
                <w:top w:val="none" w:sz="0" w:space="0" w:color="auto"/>
                <w:left w:val="none" w:sz="0" w:space="0" w:color="auto"/>
                <w:bottom w:val="none" w:sz="0" w:space="0" w:color="auto"/>
                <w:right w:val="none" w:sz="0" w:space="0" w:color="auto"/>
              </w:divBdr>
            </w:div>
            <w:div w:id="1635478400">
              <w:marLeft w:val="0"/>
              <w:marRight w:val="0"/>
              <w:marTop w:val="0"/>
              <w:marBottom w:val="0"/>
              <w:divBdr>
                <w:top w:val="none" w:sz="0" w:space="0" w:color="auto"/>
                <w:left w:val="none" w:sz="0" w:space="0" w:color="auto"/>
                <w:bottom w:val="none" w:sz="0" w:space="0" w:color="auto"/>
                <w:right w:val="none" w:sz="0" w:space="0" w:color="auto"/>
              </w:divBdr>
            </w:div>
            <w:div w:id="1739403306">
              <w:marLeft w:val="0"/>
              <w:marRight w:val="0"/>
              <w:marTop w:val="0"/>
              <w:marBottom w:val="0"/>
              <w:divBdr>
                <w:top w:val="none" w:sz="0" w:space="0" w:color="auto"/>
                <w:left w:val="none" w:sz="0" w:space="0" w:color="auto"/>
                <w:bottom w:val="none" w:sz="0" w:space="0" w:color="auto"/>
                <w:right w:val="none" w:sz="0" w:space="0" w:color="auto"/>
              </w:divBdr>
            </w:div>
            <w:div w:id="1818523188">
              <w:marLeft w:val="0"/>
              <w:marRight w:val="0"/>
              <w:marTop w:val="0"/>
              <w:marBottom w:val="0"/>
              <w:divBdr>
                <w:top w:val="none" w:sz="0" w:space="0" w:color="auto"/>
                <w:left w:val="none" w:sz="0" w:space="0" w:color="auto"/>
                <w:bottom w:val="none" w:sz="0" w:space="0" w:color="auto"/>
                <w:right w:val="none" w:sz="0" w:space="0" w:color="auto"/>
              </w:divBdr>
            </w:div>
            <w:div w:id="1896963077">
              <w:marLeft w:val="0"/>
              <w:marRight w:val="0"/>
              <w:marTop w:val="0"/>
              <w:marBottom w:val="0"/>
              <w:divBdr>
                <w:top w:val="none" w:sz="0" w:space="0" w:color="auto"/>
                <w:left w:val="none" w:sz="0" w:space="0" w:color="auto"/>
                <w:bottom w:val="none" w:sz="0" w:space="0" w:color="auto"/>
                <w:right w:val="none" w:sz="0" w:space="0" w:color="auto"/>
              </w:divBdr>
            </w:div>
            <w:div w:id="1917082818">
              <w:marLeft w:val="0"/>
              <w:marRight w:val="0"/>
              <w:marTop w:val="0"/>
              <w:marBottom w:val="0"/>
              <w:divBdr>
                <w:top w:val="none" w:sz="0" w:space="0" w:color="auto"/>
                <w:left w:val="none" w:sz="0" w:space="0" w:color="auto"/>
                <w:bottom w:val="none" w:sz="0" w:space="0" w:color="auto"/>
                <w:right w:val="none" w:sz="0" w:space="0" w:color="auto"/>
              </w:divBdr>
            </w:div>
            <w:div w:id="2017612959">
              <w:marLeft w:val="0"/>
              <w:marRight w:val="0"/>
              <w:marTop w:val="0"/>
              <w:marBottom w:val="0"/>
              <w:divBdr>
                <w:top w:val="none" w:sz="0" w:space="0" w:color="auto"/>
                <w:left w:val="none" w:sz="0" w:space="0" w:color="auto"/>
                <w:bottom w:val="none" w:sz="0" w:space="0" w:color="auto"/>
                <w:right w:val="none" w:sz="0" w:space="0" w:color="auto"/>
              </w:divBdr>
            </w:div>
            <w:div w:id="2080443150">
              <w:marLeft w:val="0"/>
              <w:marRight w:val="0"/>
              <w:marTop w:val="0"/>
              <w:marBottom w:val="0"/>
              <w:divBdr>
                <w:top w:val="none" w:sz="0" w:space="0" w:color="auto"/>
                <w:left w:val="none" w:sz="0" w:space="0" w:color="auto"/>
                <w:bottom w:val="none" w:sz="0" w:space="0" w:color="auto"/>
                <w:right w:val="none" w:sz="0" w:space="0" w:color="auto"/>
              </w:divBdr>
            </w:div>
          </w:divsChild>
        </w:div>
        <w:div w:id="1342322172">
          <w:marLeft w:val="0"/>
          <w:marRight w:val="0"/>
          <w:marTop w:val="0"/>
          <w:marBottom w:val="0"/>
          <w:divBdr>
            <w:top w:val="none" w:sz="0" w:space="0" w:color="auto"/>
            <w:left w:val="none" w:sz="0" w:space="0" w:color="auto"/>
            <w:bottom w:val="none" w:sz="0" w:space="0" w:color="auto"/>
            <w:right w:val="none" w:sz="0" w:space="0" w:color="auto"/>
          </w:divBdr>
        </w:div>
        <w:div w:id="1458985563">
          <w:marLeft w:val="0"/>
          <w:marRight w:val="0"/>
          <w:marTop w:val="0"/>
          <w:marBottom w:val="0"/>
          <w:divBdr>
            <w:top w:val="none" w:sz="0" w:space="0" w:color="auto"/>
            <w:left w:val="none" w:sz="0" w:space="0" w:color="auto"/>
            <w:bottom w:val="none" w:sz="0" w:space="0" w:color="auto"/>
            <w:right w:val="none" w:sz="0" w:space="0" w:color="auto"/>
          </w:divBdr>
        </w:div>
        <w:div w:id="1543404316">
          <w:marLeft w:val="0"/>
          <w:marRight w:val="0"/>
          <w:marTop w:val="0"/>
          <w:marBottom w:val="0"/>
          <w:divBdr>
            <w:top w:val="none" w:sz="0" w:space="0" w:color="auto"/>
            <w:left w:val="none" w:sz="0" w:space="0" w:color="auto"/>
            <w:bottom w:val="none" w:sz="0" w:space="0" w:color="auto"/>
            <w:right w:val="none" w:sz="0" w:space="0" w:color="auto"/>
          </w:divBdr>
        </w:div>
        <w:div w:id="1751466320">
          <w:marLeft w:val="0"/>
          <w:marRight w:val="0"/>
          <w:marTop w:val="0"/>
          <w:marBottom w:val="0"/>
          <w:divBdr>
            <w:top w:val="none" w:sz="0" w:space="0" w:color="auto"/>
            <w:left w:val="none" w:sz="0" w:space="0" w:color="auto"/>
            <w:bottom w:val="none" w:sz="0" w:space="0" w:color="auto"/>
            <w:right w:val="none" w:sz="0" w:space="0" w:color="auto"/>
          </w:divBdr>
        </w:div>
      </w:divsChild>
    </w:div>
    <w:div w:id="203442084">
      <w:bodyDiv w:val="1"/>
      <w:marLeft w:val="0"/>
      <w:marRight w:val="0"/>
      <w:marTop w:val="0"/>
      <w:marBottom w:val="0"/>
      <w:divBdr>
        <w:top w:val="none" w:sz="0" w:space="0" w:color="auto"/>
        <w:left w:val="none" w:sz="0" w:space="0" w:color="auto"/>
        <w:bottom w:val="none" w:sz="0" w:space="0" w:color="auto"/>
        <w:right w:val="none" w:sz="0" w:space="0" w:color="auto"/>
      </w:divBdr>
    </w:div>
    <w:div w:id="206264893">
      <w:bodyDiv w:val="1"/>
      <w:marLeft w:val="0"/>
      <w:marRight w:val="0"/>
      <w:marTop w:val="0"/>
      <w:marBottom w:val="0"/>
      <w:divBdr>
        <w:top w:val="none" w:sz="0" w:space="0" w:color="auto"/>
        <w:left w:val="none" w:sz="0" w:space="0" w:color="auto"/>
        <w:bottom w:val="none" w:sz="0" w:space="0" w:color="auto"/>
        <w:right w:val="none" w:sz="0" w:space="0" w:color="auto"/>
      </w:divBdr>
    </w:div>
    <w:div w:id="230428502">
      <w:bodyDiv w:val="1"/>
      <w:marLeft w:val="0"/>
      <w:marRight w:val="0"/>
      <w:marTop w:val="0"/>
      <w:marBottom w:val="0"/>
      <w:divBdr>
        <w:top w:val="none" w:sz="0" w:space="0" w:color="auto"/>
        <w:left w:val="none" w:sz="0" w:space="0" w:color="auto"/>
        <w:bottom w:val="none" w:sz="0" w:space="0" w:color="auto"/>
        <w:right w:val="none" w:sz="0" w:space="0" w:color="auto"/>
      </w:divBdr>
    </w:div>
    <w:div w:id="280307325">
      <w:bodyDiv w:val="1"/>
      <w:marLeft w:val="0"/>
      <w:marRight w:val="0"/>
      <w:marTop w:val="0"/>
      <w:marBottom w:val="0"/>
      <w:divBdr>
        <w:top w:val="none" w:sz="0" w:space="0" w:color="auto"/>
        <w:left w:val="none" w:sz="0" w:space="0" w:color="auto"/>
        <w:bottom w:val="none" w:sz="0" w:space="0" w:color="auto"/>
        <w:right w:val="none" w:sz="0" w:space="0" w:color="auto"/>
      </w:divBdr>
    </w:div>
    <w:div w:id="318119036">
      <w:bodyDiv w:val="1"/>
      <w:marLeft w:val="0"/>
      <w:marRight w:val="0"/>
      <w:marTop w:val="0"/>
      <w:marBottom w:val="0"/>
      <w:divBdr>
        <w:top w:val="none" w:sz="0" w:space="0" w:color="auto"/>
        <w:left w:val="none" w:sz="0" w:space="0" w:color="auto"/>
        <w:bottom w:val="none" w:sz="0" w:space="0" w:color="auto"/>
        <w:right w:val="none" w:sz="0" w:space="0" w:color="auto"/>
      </w:divBdr>
    </w:div>
    <w:div w:id="360591930">
      <w:bodyDiv w:val="1"/>
      <w:marLeft w:val="0"/>
      <w:marRight w:val="0"/>
      <w:marTop w:val="0"/>
      <w:marBottom w:val="0"/>
      <w:divBdr>
        <w:top w:val="none" w:sz="0" w:space="0" w:color="auto"/>
        <w:left w:val="none" w:sz="0" w:space="0" w:color="auto"/>
        <w:bottom w:val="none" w:sz="0" w:space="0" w:color="auto"/>
        <w:right w:val="none" w:sz="0" w:space="0" w:color="auto"/>
      </w:divBdr>
    </w:div>
    <w:div w:id="399209243">
      <w:bodyDiv w:val="1"/>
      <w:marLeft w:val="0"/>
      <w:marRight w:val="0"/>
      <w:marTop w:val="0"/>
      <w:marBottom w:val="0"/>
      <w:divBdr>
        <w:top w:val="none" w:sz="0" w:space="0" w:color="auto"/>
        <w:left w:val="none" w:sz="0" w:space="0" w:color="auto"/>
        <w:bottom w:val="none" w:sz="0" w:space="0" w:color="auto"/>
        <w:right w:val="none" w:sz="0" w:space="0" w:color="auto"/>
      </w:divBdr>
    </w:div>
    <w:div w:id="405153117">
      <w:bodyDiv w:val="1"/>
      <w:marLeft w:val="0"/>
      <w:marRight w:val="0"/>
      <w:marTop w:val="0"/>
      <w:marBottom w:val="0"/>
      <w:divBdr>
        <w:top w:val="none" w:sz="0" w:space="0" w:color="auto"/>
        <w:left w:val="none" w:sz="0" w:space="0" w:color="auto"/>
        <w:bottom w:val="none" w:sz="0" w:space="0" w:color="auto"/>
        <w:right w:val="none" w:sz="0" w:space="0" w:color="auto"/>
      </w:divBdr>
    </w:div>
    <w:div w:id="410007605">
      <w:bodyDiv w:val="1"/>
      <w:marLeft w:val="0"/>
      <w:marRight w:val="0"/>
      <w:marTop w:val="0"/>
      <w:marBottom w:val="0"/>
      <w:divBdr>
        <w:top w:val="none" w:sz="0" w:space="0" w:color="auto"/>
        <w:left w:val="none" w:sz="0" w:space="0" w:color="auto"/>
        <w:bottom w:val="none" w:sz="0" w:space="0" w:color="auto"/>
        <w:right w:val="none" w:sz="0" w:space="0" w:color="auto"/>
      </w:divBdr>
    </w:div>
    <w:div w:id="411970541">
      <w:bodyDiv w:val="1"/>
      <w:marLeft w:val="0"/>
      <w:marRight w:val="0"/>
      <w:marTop w:val="0"/>
      <w:marBottom w:val="0"/>
      <w:divBdr>
        <w:top w:val="none" w:sz="0" w:space="0" w:color="auto"/>
        <w:left w:val="none" w:sz="0" w:space="0" w:color="auto"/>
        <w:bottom w:val="none" w:sz="0" w:space="0" w:color="auto"/>
        <w:right w:val="none" w:sz="0" w:space="0" w:color="auto"/>
      </w:divBdr>
    </w:div>
    <w:div w:id="431433284">
      <w:bodyDiv w:val="1"/>
      <w:marLeft w:val="0"/>
      <w:marRight w:val="0"/>
      <w:marTop w:val="0"/>
      <w:marBottom w:val="0"/>
      <w:divBdr>
        <w:top w:val="none" w:sz="0" w:space="0" w:color="auto"/>
        <w:left w:val="none" w:sz="0" w:space="0" w:color="auto"/>
        <w:bottom w:val="none" w:sz="0" w:space="0" w:color="auto"/>
        <w:right w:val="none" w:sz="0" w:space="0" w:color="auto"/>
      </w:divBdr>
    </w:div>
    <w:div w:id="572546006">
      <w:bodyDiv w:val="1"/>
      <w:marLeft w:val="0"/>
      <w:marRight w:val="0"/>
      <w:marTop w:val="0"/>
      <w:marBottom w:val="0"/>
      <w:divBdr>
        <w:top w:val="none" w:sz="0" w:space="0" w:color="auto"/>
        <w:left w:val="none" w:sz="0" w:space="0" w:color="auto"/>
        <w:bottom w:val="none" w:sz="0" w:space="0" w:color="auto"/>
        <w:right w:val="none" w:sz="0" w:space="0" w:color="auto"/>
      </w:divBdr>
    </w:div>
    <w:div w:id="725952876">
      <w:bodyDiv w:val="1"/>
      <w:marLeft w:val="0"/>
      <w:marRight w:val="0"/>
      <w:marTop w:val="0"/>
      <w:marBottom w:val="0"/>
      <w:divBdr>
        <w:top w:val="none" w:sz="0" w:space="0" w:color="auto"/>
        <w:left w:val="none" w:sz="0" w:space="0" w:color="auto"/>
        <w:bottom w:val="none" w:sz="0" w:space="0" w:color="auto"/>
        <w:right w:val="none" w:sz="0" w:space="0" w:color="auto"/>
      </w:divBdr>
    </w:div>
    <w:div w:id="733508350">
      <w:bodyDiv w:val="1"/>
      <w:marLeft w:val="0"/>
      <w:marRight w:val="0"/>
      <w:marTop w:val="0"/>
      <w:marBottom w:val="0"/>
      <w:divBdr>
        <w:top w:val="none" w:sz="0" w:space="0" w:color="auto"/>
        <w:left w:val="none" w:sz="0" w:space="0" w:color="auto"/>
        <w:bottom w:val="none" w:sz="0" w:space="0" w:color="auto"/>
        <w:right w:val="none" w:sz="0" w:space="0" w:color="auto"/>
      </w:divBdr>
    </w:div>
    <w:div w:id="775370120">
      <w:bodyDiv w:val="1"/>
      <w:marLeft w:val="0"/>
      <w:marRight w:val="0"/>
      <w:marTop w:val="0"/>
      <w:marBottom w:val="0"/>
      <w:divBdr>
        <w:top w:val="none" w:sz="0" w:space="0" w:color="auto"/>
        <w:left w:val="none" w:sz="0" w:space="0" w:color="auto"/>
        <w:bottom w:val="none" w:sz="0" w:space="0" w:color="auto"/>
        <w:right w:val="none" w:sz="0" w:space="0" w:color="auto"/>
      </w:divBdr>
    </w:div>
    <w:div w:id="912354771">
      <w:bodyDiv w:val="1"/>
      <w:marLeft w:val="0"/>
      <w:marRight w:val="0"/>
      <w:marTop w:val="0"/>
      <w:marBottom w:val="0"/>
      <w:divBdr>
        <w:top w:val="none" w:sz="0" w:space="0" w:color="auto"/>
        <w:left w:val="none" w:sz="0" w:space="0" w:color="auto"/>
        <w:bottom w:val="none" w:sz="0" w:space="0" w:color="auto"/>
        <w:right w:val="none" w:sz="0" w:space="0" w:color="auto"/>
      </w:divBdr>
    </w:div>
    <w:div w:id="995766225">
      <w:bodyDiv w:val="1"/>
      <w:marLeft w:val="0"/>
      <w:marRight w:val="0"/>
      <w:marTop w:val="0"/>
      <w:marBottom w:val="0"/>
      <w:divBdr>
        <w:top w:val="none" w:sz="0" w:space="0" w:color="auto"/>
        <w:left w:val="none" w:sz="0" w:space="0" w:color="auto"/>
        <w:bottom w:val="none" w:sz="0" w:space="0" w:color="auto"/>
        <w:right w:val="none" w:sz="0" w:space="0" w:color="auto"/>
      </w:divBdr>
    </w:div>
    <w:div w:id="1017194241">
      <w:bodyDiv w:val="1"/>
      <w:marLeft w:val="0"/>
      <w:marRight w:val="0"/>
      <w:marTop w:val="0"/>
      <w:marBottom w:val="0"/>
      <w:divBdr>
        <w:top w:val="none" w:sz="0" w:space="0" w:color="auto"/>
        <w:left w:val="none" w:sz="0" w:space="0" w:color="auto"/>
        <w:bottom w:val="none" w:sz="0" w:space="0" w:color="auto"/>
        <w:right w:val="none" w:sz="0" w:space="0" w:color="auto"/>
      </w:divBdr>
      <w:divsChild>
        <w:div w:id="309941875">
          <w:marLeft w:val="0"/>
          <w:marRight w:val="0"/>
          <w:marTop w:val="0"/>
          <w:marBottom w:val="0"/>
          <w:divBdr>
            <w:top w:val="none" w:sz="0" w:space="0" w:color="auto"/>
            <w:left w:val="none" w:sz="0" w:space="0" w:color="auto"/>
            <w:bottom w:val="none" w:sz="0" w:space="0" w:color="auto"/>
            <w:right w:val="none" w:sz="0" w:space="0" w:color="auto"/>
          </w:divBdr>
        </w:div>
        <w:div w:id="414589393">
          <w:marLeft w:val="0"/>
          <w:marRight w:val="0"/>
          <w:marTop w:val="0"/>
          <w:marBottom w:val="0"/>
          <w:divBdr>
            <w:top w:val="none" w:sz="0" w:space="0" w:color="auto"/>
            <w:left w:val="none" w:sz="0" w:space="0" w:color="auto"/>
            <w:bottom w:val="none" w:sz="0" w:space="0" w:color="auto"/>
            <w:right w:val="none" w:sz="0" w:space="0" w:color="auto"/>
          </w:divBdr>
        </w:div>
        <w:div w:id="486282401">
          <w:marLeft w:val="0"/>
          <w:marRight w:val="0"/>
          <w:marTop w:val="0"/>
          <w:marBottom w:val="0"/>
          <w:divBdr>
            <w:top w:val="none" w:sz="0" w:space="0" w:color="auto"/>
            <w:left w:val="none" w:sz="0" w:space="0" w:color="auto"/>
            <w:bottom w:val="none" w:sz="0" w:space="0" w:color="auto"/>
            <w:right w:val="none" w:sz="0" w:space="0" w:color="auto"/>
          </w:divBdr>
        </w:div>
        <w:div w:id="487524520">
          <w:marLeft w:val="0"/>
          <w:marRight w:val="0"/>
          <w:marTop w:val="0"/>
          <w:marBottom w:val="0"/>
          <w:divBdr>
            <w:top w:val="none" w:sz="0" w:space="0" w:color="auto"/>
            <w:left w:val="none" w:sz="0" w:space="0" w:color="auto"/>
            <w:bottom w:val="none" w:sz="0" w:space="0" w:color="auto"/>
            <w:right w:val="none" w:sz="0" w:space="0" w:color="auto"/>
          </w:divBdr>
        </w:div>
        <w:div w:id="830367963">
          <w:marLeft w:val="0"/>
          <w:marRight w:val="0"/>
          <w:marTop w:val="0"/>
          <w:marBottom w:val="0"/>
          <w:divBdr>
            <w:top w:val="none" w:sz="0" w:space="0" w:color="auto"/>
            <w:left w:val="none" w:sz="0" w:space="0" w:color="auto"/>
            <w:bottom w:val="none" w:sz="0" w:space="0" w:color="auto"/>
            <w:right w:val="none" w:sz="0" w:space="0" w:color="auto"/>
          </w:divBdr>
        </w:div>
        <w:div w:id="1126238631">
          <w:marLeft w:val="0"/>
          <w:marRight w:val="0"/>
          <w:marTop w:val="0"/>
          <w:marBottom w:val="0"/>
          <w:divBdr>
            <w:top w:val="none" w:sz="0" w:space="0" w:color="auto"/>
            <w:left w:val="none" w:sz="0" w:space="0" w:color="auto"/>
            <w:bottom w:val="none" w:sz="0" w:space="0" w:color="auto"/>
            <w:right w:val="none" w:sz="0" w:space="0" w:color="auto"/>
          </w:divBdr>
        </w:div>
        <w:div w:id="1203054390">
          <w:marLeft w:val="0"/>
          <w:marRight w:val="0"/>
          <w:marTop w:val="0"/>
          <w:marBottom w:val="0"/>
          <w:divBdr>
            <w:top w:val="none" w:sz="0" w:space="0" w:color="auto"/>
            <w:left w:val="none" w:sz="0" w:space="0" w:color="auto"/>
            <w:bottom w:val="none" w:sz="0" w:space="0" w:color="auto"/>
            <w:right w:val="none" w:sz="0" w:space="0" w:color="auto"/>
          </w:divBdr>
        </w:div>
        <w:div w:id="1387024672">
          <w:marLeft w:val="0"/>
          <w:marRight w:val="0"/>
          <w:marTop w:val="0"/>
          <w:marBottom w:val="0"/>
          <w:divBdr>
            <w:top w:val="none" w:sz="0" w:space="0" w:color="auto"/>
            <w:left w:val="none" w:sz="0" w:space="0" w:color="auto"/>
            <w:bottom w:val="none" w:sz="0" w:space="0" w:color="auto"/>
            <w:right w:val="none" w:sz="0" w:space="0" w:color="auto"/>
          </w:divBdr>
        </w:div>
        <w:div w:id="1629166552">
          <w:marLeft w:val="0"/>
          <w:marRight w:val="0"/>
          <w:marTop w:val="0"/>
          <w:marBottom w:val="0"/>
          <w:divBdr>
            <w:top w:val="none" w:sz="0" w:space="0" w:color="auto"/>
            <w:left w:val="none" w:sz="0" w:space="0" w:color="auto"/>
            <w:bottom w:val="none" w:sz="0" w:space="0" w:color="auto"/>
            <w:right w:val="none" w:sz="0" w:space="0" w:color="auto"/>
          </w:divBdr>
        </w:div>
        <w:div w:id="1678534227">
          <w:marLeft w:val="0"/>
          <w:marRight w:val="0"/>
          <w:marTop w:val="0"/>
          <w:marBottom w:val="0"/>
          <w:divBdr>
            <w:top w:val="none" w:sz="0" w:space="0" w:color="auto"/>
            <w:left w:val="none" w:sz="0" w:space="0" w:color="auto"/>
            <w:bottom w:val="none" w:sz="0" w:space="0" w:color="auto"/>
            <w:right w:val="none" w:sz="0" w:space="0" w:color="auto"/>
          </w:divBdr>
        </w:div>
        <w:div w:id="1700083361">
          <w:marLeft w:val="0"/>
          <w:marRight w:val="0"/>
          <w:marTop w:val="0"/>
          <w:marBottom w:val="0"/>
          <w:divBdr>
            <w:top w:val="none" w:sz="0" w:space="0" w:color="auto"/>
            <w:left w:val="none" w:sz="0" w:space="0" w:color="auto"/>
            <w:bottom w:val="none" w:sz="0" w:space="0" w:color="auto"/>
            <w:right w:val="none" w:sz="0" w:space="0" w:color="auto"/>
          </w:divBdr>
        </w:div>
        <w:div w:id="1750688123">
          <w:marLeft w:val="0"/>
          <w:marRight w:val="0"/>
          <w:marTop w:val="0"/>
          <w:marBottom w:val="0"/>
          <w:divBdr>
            <w:top w:val="none" w:sz="0" w:space="0" w:color="auto"/>
            <w:left w:val="none" w:sz="0" w:space="0" w:color="auto"/>
            <w:bottom w:val="none" w:sz="0" w:space="0" w:color="auto"/>
            <w:right w:val="none" w:sz="0" w:space="0" w:color="auto"/>
          </w:divBdr>
        </w:div>
        <w:div w:id="1760323650">
          <w:marLeft w:val="0"/>
          <w:marRight w:val="0"/>
          <w:marTop w:val="0"/>
          <w:marBottom w:val="0"/>
          <w:divBdr>
            <w:top w:val="none" w:sz="0" w:space="0" w:color="auto"/>
            <w:left w:val="none" w:sz="0" w:space="0" w:color="auto"/>
            <w:bottom w:val="none" w:sz="0" w:space="0" w:color="auto"/>
            <w:right w:val="none" w:sz="0" w:space="0" w:color="auto"/>
          </w:divBdr>
        </w:div>
        <w:div w:id="1906136833">
          <w:marLeft w:val="0"/>
          <w:marRight w:val="0"/>
          <w:marTop w:val="0"/>
          <w:marBottom w:val="0"/>
          <w:divBdr>
            <w:top w:val="none" w:sz="0" w:space="0" w:color="auto"/>
            <w:left w:val="none" w:sz="0" w:space="0" w:color="auto"/>
            <w:bottom w:val="none" w:sz="0" w:space="0" w:color="auto"/>
            <w:right w:val="none" w:sz="0" w:space="0" w:color="auto"/>
          </w:divBdr>
        </w:div>
      </w:divsChild>
    </w:div>
    <w:div w:id="1051349864">
      <w:bodyDiv w:val="1"/>
      <w:marLeft w:val="0"/>
      <w:marRight w:val="0"/>
      <w:marTop w:val="0"/>
      <w:marBottom w:val="0"/>
      <w:divBdr>
        <w:top w:val="none" w:sz="0" w:space="0" w:color="auto"/>
        <w:left w:val="none" w:sz="0" w:space="0" w:color="auto"/>
        <w:bottom w:val="none" w:sz="0" w:space="0" w:color="auto"/>
        <w:right w:val="none" w:sz="0" w:space="0" w:color="auto"/>
      </w:divBdr>
    </w:div>
    <w:div w:id="1100250562">
      <w:bodyDiv w:val="1"/>
      <w:marLeft w:val="0"/>
      <w:marRight w:val="0"/>
      <w:marTop w:val="0"/>
      <w:marBottom w:val="0"/>
      <w:divBdr>
        <w:top w:val="none" w:sz="0" w:space="0" w:color="auto"/>
        <w:left w:val="none" w:sz="0" w:space="0" w:color="auto"/>
        <w:bottom w:val="none" w:sz="0" w:space="0" w:color="auto"/>
        <w:right w:val="none" w:sz="0" w:space="0" w:color="auto"/>
      </w:divBdr>
    </w:div>
    <w:div w:id="1106390989">
      <w:bodyDiv w:val="1"/>
      <w:marLeft w:val="0"/>
      <w:marRight w:val="0"/>
      <w:marTop w:val="0"/>
      <w:marBottom w:val="0"/>
      <w:divBdr>
        <w:top w:val="none" w:sz="0" w:space="0" w:color="auto"/>
        <w:left w:val="none" w:sz="0" w:space="0" w:color="auto"/>
        <w:bottom w:val="none" w:sz="0" w:space="0" w:color="auto"/>
        <w:right w:val="none" w:sz="0" w:space="0" w:color="auto"/>
      </w:divBdr>
    </w:div>
    <w:div w:id="1122458515">
      <w:bodyDiv w:val="1"/>
      <w:marLeft w:val="0"/>
      <w:marRight w:val="0"/>
      <w:marTop w:val="0"/>
      <w:marBottom w:val="0"/>
      <w:divBdr>
        <w:top w:val="none" w:sz="0" w:space="0" w:color="auto"/>
        <w:left w:val="none" w:sz="0" w:space="0" w:color="auto"/>
        <w:bottom w:val="none" w:sz="0" w:space="0" w:color="auto"/>
        <w:right w:val="none" w:sz="0" w:space="0" w:color="auto"/>
      </w:divBdr>
    </w:div>
    <w:div w:id="1127624188">
      <w:bodyDiv w:val="1"/>
      <w:marLeft w:val="0"/>
      <w:marRight w:val="0"/>
      <w:marTop w:val="0"/>
      <w:marBottom w:val="0"/>
      <w:divBdr>
        <w:top w:val="none" w:sz="0" w:space="0" w:color="auto"/>
        <w:left w:val="none" w:sz="0" w:space="0" w:color="auto"/>
        <w:bottom w:val="none" w:sz="0" w:space="0" w:color="auto"/>
        <w:right w:val="none" w:sz="0" w:space="0" w:color="auto"/>
      </w:divBdr>
    </w:div>
    <w:div w:id="1171946655">
      <w:bodyDiv w:val="1"/>
      <w:marLeft w:val="0"/>
      <w:marRight w:val="0"/>
      <w:marTop w:val="0"/>
      <w:marBottom w:val="0"/>
      <w:divBdr>
        <w:top w:val="none" w:sz="0" w:space="0" w:color="auto"/>
        <w:left w:val="none" w:sz="0" w:space="0" w:color="auto"/>
        <w:bottom w:val="none" w:sz="0" w:space="0" w:color="auto"/>
        <w:right w:val="none" w:sz="0" w:space="0" w:color="auto"/>
      </w:divBdr>
    </w:div>
    <w:div w:id="1181696711">
      <w:bodyDiv w:val="1"/>
      <w:marLeft w:val="0"/>
      <w:marRight w:val="0"/>
      <w:marTop w:val="0"/>
      <w:marBottom w:val="0"/>
      <w:divBdr>
        <w:top w:val="none" w:sz="0" w:space="0" w:color="auto"/>
        <w:left w:val="none" w:sz="0" w:space="0" w:color="auto"/>
        <w:bottom w:val="none" w:sz="0" w:space="0" w:color="auto"/>
        <w:right w:val="none" w:sz="0" w:space="0" w:color="auto"/>
      </w:divBdr>
    </w:div>
    <w:div w:id="1226179531">
      <w:bodyDiv w:val="1"/>
      <w:marLeft w:val="0"/>
      <w:marRight w:val="0"/>
      <w:marTop w:val="0"/>
      <w:marBottom w:val="0"/>
      <w:divBdr>
        <w:top w:val="none" w:sz="0" w:space="0" w:color="auto"/>
        <w:left w:val="none" w:sz="0" w:space="0" w:color="auto"/>
        <w:bottom w:val="none" w:sz="0" w:space="0" w:color="auto"/>
        <w:right w:val="none" w:sz="0" w:space="0" w:color="auto"/>
      </w:divBdr>
    </w:div>
    <w:div w:id="1230731065">
      <w:bodyDiv w:val="1"/>
      <w:marLeft w:val="0"/>
      <w:marRight w:val="0"/>
      <w:marTop w:val="0"/>
      <w:marBottom w:val="0"/>
      <w:divBdr>
        <w:top w:val="none" w:sz="0" w:space="0" w:color="auto"/>
        <w:left w:val="none" w:sz="0" w:space="0" w:color="auto"/>
        <w:bottom w:val="none" w:sz="0" w:space="0" w:color="auto"/>
        <w:right w:val="none" w:sz="0" w:space="0" w:color="auto"/>
      </w:divBdr>
    </w:div>
    <w:div w:id="1261063914">
      <w:bodyDiv w:val="1"/>
      <w:marLeft w:val="0"/>
      <w:marRight w:val="0"/>
      <w:marTop w:val="0"/>
      <w:marBottom w:val="0"/>
      <w:divBdr>
        <w:top w:val="none" w:sz="0" w:space="0" w:color="auto"/>
        <w:left w:val="none" w:sz="0" w:space="0" w:color="auto"/>
        <w:bottom w:val="none" w:sz="0" w:space="0" w:color="auto"/>
        <w:right w:val="none" w:sz="0" w:space="0" w:color="auto"/>
      </w:divBdr>
    </w:div>
    <w:div w:id="1304697933">
      <w:bodyDiv w:val="1"/>
      <w:marLeft w:val="0"/>
      <w:marRight w:val="0"/>
      <w:marTop w:val="0"/>
      <w:marBottom w:val="0"/>
      <w:divBdr>
        <w:top w:val="none" w:sz="0" w:space="0" w:color="auto"/>
        <w:left w:val="none" w:sz="0" w:space="0" w:color="auto"/>
        <w:bottom w:val="none" w:sz="0" w:space="0" w:color="auto"/>
        <w:right w:val="none" w:sz="0" w:space="0" w:color="auto"/>
      </w:divBdr>
    </w:div>
    <w:div w:id="1360473403">
      <w:bodyDiv w:val="1"/>
      <w:marLeft w:val="0"/>
      <w:marRight w:val="0"/>
      <w:marTop w:val="0"/>
      <w:marBottom w:val="0"/>
      <w:divBdr>
        <w:top w:val="none" w:sz="0" w:space="0" w:color="auto"/>
        <w:left w:val="none" w:sz="0" w:space="0" w:color="auto"/>
        <w:bottom w:val="none" w:sz="0" w:space="0" w:color="auto"/>
        <w:right w:val="none" w:sz="0" w:space="0" w:color="auto"/>
      </w:divBdr>
    </w:div>
    <w:div w:id="1390761414">
      <w:bodyDiv w:val="1"/>
      <w:marLeft w:val="0"/>
      <w:marRight w:val="0"/>
      <w:marTop w:val="0"/>
      <w:marBottom w:val="0"/>
      <w:divBdr>
        <w:top w:val="none" w:sz="0" w:space="0" w:color="auto"/>
        <w:left w:val="none" w:sz="0" w:space="0" w:color="auto"/>
        <w:bottom w:val="none" w:sz="0" w:space="0" w:color="auto"/>
        <w:right w:val="none" w:sz="0" w:space="0" w:color="auto"/>
      </w:divBdr>
    </w:div>
    <w:div w:id="1395276974">
      <w:bodyDiv w:val="1"/>
      <w:marLeft w:val="0"/>
      <w:marRight w:val="0"/>
      <w:marTop w:val="0"/>
      <w:marBottom w:val="0"/>
      <w:divBdr>
        <w:top w:val="none" w:sz="0" w:space="0" w:color="auto"/>
        <w:left w:val="none" w:sz="0" w:space="0" w:color="auto"/>
        <w:bottom w:val="none" w:sz="0" w:space="0" w:color="auto"/>
        <w:right w:val="none" w:sz="0" w:space="0" w:color="auto"/>
      </w:divBdr>
    </w:div>
    <w:div w:id="1495607244">
      <w:bodyDiv w:val="1"/>
      <w:marLeft w:val="0"/>
      <w:marRight w:val="0"/>
      <w:marTop w:val="0"/>
      <w:marBottom w:val="0"/>
      <w:divBdr>
        <w:top w:val="none" w:sz="0" w:space="0" w:color="auto"/>
        <w:left w:val="none" w:sz="0" w:space="0" w:color="auto"/>
        <w:bottom w:val="none" w:sz="0" w:space="0" w:color="auto"/>
        <w:right w:val="none" w:sz="0" w:space="0" w:color="auto"/>
      </w:divBdr>
    </w:div>
    <w:div w:id="1499226697">
      <w:bodyDiv w:val="1"/>
      <w:marLeft w:val="0"/>
      <w:marRight w:val="0"/>
      <w:marTop w:val="0"/>
      <w:marBottom w:val="0"/>
      <w:divBdr>
        <w:top w:val="none" w:sz="0" w:space="0" w:color="auto"/>
        <w:left w:val="none" w:sz="0" w:space="0" w:color="auto"/>
        <w:bottom w:val="none" w:sz="0" w:space="0" w:color="auto"/>
        <w:right w:val="none" w:sz="0" w:space="0" w:color="auto"/>
      </w:divBdr>
    </w:div>
    <w:div w:id="1582526688">
      <w:bodyDiv w:val="1"/>
      <w:marLeft w:val="0"/>
      <w:marRight w:val="0"/>
      <w:marTop w:val="0"/>
      <w:marBottom w:val="0"/>
      <w:divBdr>
        <w:top w:val="none" w:sz="0" w:space="0" w:color="auto"/>
        <w:left w:val="none" w:sz="0" w:space="0" w:color="auto"/>
        <w:bottom w:val="none" w:sz="0" w:space="0" w:color="auto"/>
        <w:right w:val="none" w:sz="0" w:space="0" w:color="auto"/>
      </w:divBdr>
    </w:div>
    <w:div w:id="1592735405">
      <w:bodyDiv w:val="1"/>
      <w:marLeft w:val="0"/>
      <w:marRight w:val="0"/>
      <w:marTop w:val="0"/>
      <w:marBottom w:val="0"/>
      <w:divBdr>
        <w:top w:val="none" w:sz="0" w:space="0" w:color="auto"/>
        <w:left w:val="none" w:sz="0" w:space="0" w:color="auto"/>
        <w:bottom w:val="none" w:sz="0" w:space="0" w:color="auto"/>
        <w:right w:val="none" w:sz="0" w:space="0" w:color="auto"/>
      </w:divBdr>
      <w:divsChild>
        <w:div w:id="674116399">
          <w:marLeft w:val="0"/>
          <w:marRight w:val="0"/>
          <w:marTop w:val="0"/>
          <w:marBottom w:val="0"/>
          <w:divBdr>
            <w:top w:val="none" w:sz="0" w:space="0" w:color="auto"/>
            <w:left w:val="none" w:sz="0" w:space="0" w:color="auto"/>
            <w:bottom w:val="none" w:sz="0" w:space="0" w:color="auto"/>
            <w:right w:val="none" w:sz="0" w:space="0" w:color="auto"/>
          </w:divBdr>
          <w:divsChild>
            <w:div w:id="259415181">
              <w:marLeft w:val="0"/>
              <w:marRight w:val="0"/>
              <w:marTop w:val="0"/>
              <w:marBottom w:val="0"/>
              <w:divBdr>
                <w:top w:val="none" w:sz="0" w:space="0" w:color="auto"/>
                <w:left w:val="none" w:sz="0" w:space="0" w:color="auto"/>
                <w:bottom w:val="none" w:sz="0" w:space="0" w:color="auto"/>
                <w:right w:val="none" w:sz="0" w:space="0" w:color="auto"/>
              </w:divBdr>
              <w:divsChild>
                <w:div w:id="78451560">
                  <w:marLeft w:val="0"/>
                  <w:marRight w:val="0"/>
                  <w:marTop w:val="0"/>
                  <w:marBottom w:val="0"/>
                  <w:divBdr>
                    <w:top w:val="none" w:sz="0" w:space="0" w:color="auto"/>
                    <w:left w:val="none" w:sz="0" w:space="0" w:color="auto"/>
                    <w:bottom w:val="none" w:sz="0" w:space="0" w:color="auto"/>
                    <w:right w:val="none" w:sz="0" w:space="0" w:color="auto"/>
                  </w:divBdr>
                  <w:divsChild>
                    <w:div w:id="559563814">
                      <w:marLeft w:val="0"/>
                      <w:marRight w:val="0"/>
                      <w:marTop w:val="0"/>
                      <w:marBottom w:val="0"/>
                      <w:divBdr>
                        <w:top w:val="none" w:sz="0" w:space="0" w:color="auto"/>
                        <w:left w:val="none" w:sz="0" w:space="0" w:color="auto"/>
                        <w:bottom w:val="none" w:sz="0" w:space="0" w:color="auto"/>
                        <w:right w:val="none" w:sz="0" w:space="0" w:color="auto"/>
                      </w:divBdr>
                      <w:divsChild>
                        <w:div w:id="1369531540">
                          <w:marLeft w:val="0"/>
                          <w:marRight w:val="0"/>
                          <w:marTop w:val="0"/>
                          <w:marBottom w:val="0"/>
                          <w:divBdr>
                            <w:top w:val="none" w:sz="0" w:space="0" w:color="auto"/>
                            <w:left w:val="none" w:sz="0" w:space="0" w:color="auto"/>
                            <w:bottom w:val="none" w:sz="0" w:space="0" w:color="auto"/>
                            <w:right w:val="none" w:sz="0" w:space="0" w:color="auto"/>
                          </w:divBdr>
                          <w:divsChild>
                            <w:div w:id="551039222">
                              <w:marLeft w:val="0"/>
                              <w:marRight w:val="0"/>
                              <w:marTop w:val="0"/>
                              <w:marBottom w:val="0"/>
                              <w:divBdr>
                                <w:top w:val="none" w:sz="0" w:space="0" w:color="auto"/>
                                <w:left w:val="none" w:sz="0" w:space="0" w:color="auto"/>
                                <w:bottom w:val="none" w:sz="0" w:space="0" w:color="auto"/>
                                <w:right w:val="none" w:sz="0" w:space="0" w:color="auto"/>
                              </w:divBdr>
                              <w:divsChild>
                                <w:div w:id="146947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634026">
          <w:marLeft w:val="0"/>
          <w:marRight w:val="0"/>
          <w:marTop w:val="0"/>
          <w:marBottom w:val="0"/>
          <w:divBdr>
            <w:top w:val="none" w:sz="0" w:space="0" w:color="auto"/>
            <w:left w:val="none" w:sz="0" w:space="0" w:color="auto"/>
            <w:bottom w:val="none" w:sz="0" w:space="0" w:color="auto"/>
            <w:right w:val="none" w:sz="0" w:space="0" w:color="auto"/>
          </w:divBdr>
          <w:divsChild>
            <w:div w:id="6496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855424">
      <w:bodyDiv w:val="1"/>
      <w:marLeft w:val="0"/>
      <w:marRight w:val="0"/>
      <w:marTop w:val="0"/>
      <w:marBottom w:val="0"/>
      <w:divBdr>
        <w:top w:val="none" w:sz="0" w:space="0" w:color="auto"/>
        <w:left w:val="none" w:sz="0" w:space="0" w:color="auto"/>
        <w:bottom w:val="none" w:sz="0" w:space="0" w:color="auto"/>
        <w:right w:val="none" w:sz="0" w:space="0" w:color="auto"/>
      </w:divBdr>
    </w:div>
    <w:div w:id="1617054015">
      <w:bodyDiv w:val="1"/>
      <w:marLeft w:val="0"/>
      <w:marRight w:val="0"/>
      <w:marTop w:val="0"/>
      <w:marBottom w:val="0"/>
      <w:divBdr>
        <w:top w:val="none" w:sz="0" w:space="0" w:color="auto"/>
        <w:left w:val="none" w:sz="0" w:space="0" w:color="auto"/>
        <w:bottom w:val="none" w:sz="0" w:space="0" w:color="auto"/>
        <w:right w:val="none" w:sz="0" w:space="0" w:color="auto"/>
      </w:divBdr>
    </w:div>
    <w:div w:id="1662469824">
      <w:bodyDiv w:val="1"/>
      <w:marLeft w:val="0"/>
      <w:marRight w:val="0"/>
      <w:marTop w:val="0"/>
      <w:marBottom w:val="0"/>
      <w:divBdr>
        <w:top w:val="none" w:sz="0" w:space="0" w:color="auto"/>
        <w:left w:val="none" w:sz="0" w:space="0" w:color="auto"/>
        <w:bottom w:val="none" w:sz="0" w:space="0" w:color="auto"/>
        <w:right w:val="none" w:sz="0" w:space="0" w:color="auto"/>
      </w:divBdr>
    </w:div>
    <w:div w:id="1671250621">
      <w:bodyDiv w:val="1"/>
      <w:marLeft w:val="0"/>
      <w:marRight w:val="0"/>
      <w:marTop w:val="0"/>
      <w:marBottom w:val="0"/>
      <w:divBdr>
        <w:top w:val="none" w:sz="0" w:space="0" w:color="auto"/>
        <w:left w:val="none" w:sz="0" w:space="0" w:color="auto"/>
        <w:bottom w:val="none" w:sz="0" w:space="0" w:color="auto"/>
        <w:right w:val="none" w:sz="0" w:space="0" w:color="auto"/>
      </w:divBdr>
    </w:div>
    <w:div w:id="1678263811">
      <w:bodyDiv w:val="1"/>
      <w:marLeft w:val="0"/>
      <w:marRight w:val="0"/>
      <w:marTop w:val="0"/>
      <w:marBottom w:val="0"/>
      <w:divBdr>
        <w:top w:val="none" w:sz="0" w:space="0" w:color="auto"/>
        <w:left w:val="none" w:sz="0" w:space="0" w:color="auto"/>
        <w:bottom w:val="none" w:sz="0" w:space="0" w:color="auto"/>
        <w:right w:val="none" w:sz="0" w:space="0" w:color="auto"/>
      </w:divBdr>
    </w:div>
    <w:div w:id="1694763389">
      <w:bodyDiv w:val="1"/>
      <w:marLeft w:val="0"/>
      <w:marRight w:val="0"/>
      <w:marTop w:val="0"/>
      <w:marBottom w:val="0"/>
      <w:divBdr>
        <w:top w:val="none" w:sz="0" w:space="0" w:color="auto"/>
        <w:left w:val="none" w:sz="0" w:space="0" w:color="auto"/>
        <w:bottom w:val="none" w:sz="0" w:space="0" w:color="auto"/>
        <w:right w:val="none" w:sz="0" w:space="0" w:color="auto"/>
      </w:divBdr>
    </w:div>
    <w:div w:id="1713774252">
      <w:bodyDiv w:val="1"/>
      <w:marLeft w:val="0"/>
      <w:marRight w:val="0"/>
      <w:marTop w:val="0"/>
      <w:marBottom w:val="0"/>
      <w:divBdr>
        <w:top w:val="none" w:sz="0" w:space="0" w:color="auto"/>
        <w:left w:val="none" w:sz="0" w:space="0" w:color="auto"/>
        <w:bottom w:val="none" w:sz="0" w:space="0" w:color="auto"/>
        <w:right w:val="none" w:sz="0" w:space="0" w:color="auto"/>
      </w:divBdr>
    </w:div>
    <w:div w:id="1722174773">
      <w:bodyDiv w:val="1"/>
      <w:marLeft w:val="0"/>
      <w:marRight w:val="0"/>
      <w:marTop w:val="0"/>
      <w:marBottom w:val="0"/>
      <w:divBdr>
        <w:top w:val="none" w:sz="0" w:space="0" w:color="auto"/>
        <w:left w:val="none" w:sz="0" w:space="0" w:color="auto"/>
        <w:bottom w:val="none" w:sz="0" w:space="0" w:color="auto"/>
        <w:right w:val="none" w:sz="0" w:space="0" w:color="auto"/>
      </w:divBdr>
    </w:div>
    <w:div w:id="1766148102">
      <w:bodyDiv w:val="1"/>
      <w:marLeft w:val="0"/>
      <w:marRight w:val="0"/>
      <w:marTop w:val="0"/>
      <w:marBottom w:val="0"/>
      <w:divBdr>
        <w:top w:val="none" w:sz="0" w:space="0" w:color="auto"/>
        <w:left w:val="none" w:sz="0" w:space="0" w:color="auto"/>
        <w:bottom w:val="none" w:sz="0" w:space="0" w:color="auto"/>
        <w:right w:val="none" w:sz="0" w:space="0" w:color="auto"/>
      </w:divBdr>
    </w:div>
    <w:div w:id="1787312628">
      <w:bodyDiv w:val="1"/>
      <w:marLeft w:val="0"/>
      <w:marRight w:val="0"/>
      <w:marTop w:val="0"/>
      <w:marBottom w:val="0"/>
      <w:divBdr>
        <w:top w:val="none" w:sz="0" w:space="0" w:color="auto"/>
        <w:left w:val="none" w:sz="0" w:space="0" w:color="auto"/>
        <w:bottom w:val="none" w:sz="0" w:space="0" w:color="auto"/>
        <w:right w:val="none" w:sz="0" w:space="0" w:color="auto"/>
      </w:divBdr>
    </w:div>
    <w:div w:id="1857573906">
      <w:bodyDiv w:val="1"/>
      <w:marLeft w:val="0"/>
      <w:marRight w:val="0"/>
      <w:marTop w:val="0"/>
      <w:marBottom w:val="0"/>
      <w:divBdr>
        <w:top w:val="none" w:sz="0" w:space="0" w:color="auto"/>
        <w:left w:val="none" w:sz="0" w:space="0" w:color="auto"/>
        <w:bottom w:val="none" w:sz="0" w:space="0" w:color="auto"/>
        <w:right w:val="none" w:sz="0" w:space="0" w:color="auto"/>
      </w:divBdr>
    </w:div>
    <w:div w:id="1868987085">
      <w:bodyDiv w:val="1"/>
      <w:marLeft w:val="0"/>
      <w:marRight w:val="0"/>
      <w:marTop w:val="0"/>
      <w:marBottom w:val="0"/>
      <w:divBdr>
        <w:top w:val="none" w:sz="0" w:space="0" w:color="auto"/>
        <w:left w:val="none" w:sz="0" w:space="0" w:color="auto"/>
        <w:bottom w:val="none" w:sz="0" w:space="0" w:color="auto"/>
        <w:right w:val="none" w:sz="0" w:space="0" w:color="auto"/>
      </w:divBdr>
    </w:div>
    <w:div w:id="1870796858">
      <w:bodyDiv w:val="1"/>
      <w:marLeft w:val="0"/>
      <w:marRight w:val="0"/>
      <w:marTop w:val="0"/>
      <w:marBottom w:val="0"/>
      <w:divBdr>
        <w:top w:val="none" w:sz="0" w:space="0" w:color="auto"/>
        <w:left w:val="none" w:sz="0" w:space="0" w:color="auto"/>
        <w:bottom w:val="none" w:sz="0" w:space="0" w:color="auto"/>
        <w:right w:val="none" w:sz="0" w:space="0" w:color="auto"/>
      </w:divBdr>
    </w:div>
    <w:div w:id="1904439605">
      <w:bodyDiv w:val="1"/>
      <w:marLeft w:val="0"/>
      <w:marRight w:val="0"/>
      <w:marTop w:val="0"/>
      <w:marBottom w:val="0"/>
      <w:divBdr>
        <w:top w:val="none" w:sz="0" w:space="0" w:color="auto"/>
        <w:left w:val="none" w:sz="0" w:space="0" w:color="auto"/>
        <w:bottom w:val="none" w:sz="0" w:space="0" w:color="auto"/>
        <w:right w:val="none" w:sz="0" w:space="0" w:color="auto"/>
      </w:divBdr>
    </w:div>
    <w:div w:id="1913394250">
      <w:bodyDiv w:val="1"/>
      <w:marLeft w:val="0"/>
      <w:marRight w:val="0"/>
      <w:marTop w:val="0"/>
      <w:marBottom w:val="0"/>
      <w:divBdr>
        <w:top w:val="none" w:sz="0" w:space="0" w:color="auto"/>
        <w:left w:val="none" w:sz="0" w:space="0" w:color="auto"/>
        <w:bottom w:val="none" w:sz="0" w:space="0" w:color="auto"/>
        <w:right w:val="none" w:sz="0" w:space="0" w:color="auto"/>
      </w:divBdr>
    </w:div>
    <w:div w:id="1920285660">
      <w:bodyDiv w:val="1"/>
      <w:marLeft w:val="0"/>
      <w:marRight w:val="0"/>
      <w:marTop w:val="0"/>
      <w:marBottom w:val="0"/>
      <w:divBdr>
        <w:top w:val="none" w:sz="0" w:space="0" w:color="auto"/>
        <w:left w:val="none" w:sz="0" w:space="0" w:color="auto"/>
        <w:bottom w:val="none" w:sz="0" w:space="0" w:color="auto"/>
        <w:right w:val="none" w:sz="0" w:space="0" w:color="auto"/>
      </w:divBdr>
    </w:div>
    <w:div w:id="1948806986">
      <w:bodyDiv w:val="1"/>
      <w:marLeft w:val="0"/>
      <w:marRight w:val="0"/>
      <w:marTop w:val="0"/>
      <w:marBottom w:val="0"/>
      <w:divBdr>
        <w:top w:val="none" w:sz="0" w:space="0" w:color="auto"/>
        <w:left w:val="none" w:sz="0" w:space="0" w:color="auto"/>
        <w:bottom w:val="none" w:sz="0" w:space="0" w:color="auto"/>
        <w:right w:val="none" w:sz="0" w:space="0" w:color="auto"/>
      </w:divBdr>
    </w:div>
    <w:div w:id="1995913924">
      <w:bodyDiv w:val="1"/>
      <w:marLeft w:val="0"/>
      <w:marRight w:val="0"/>
      <w:marTop w:val="0"/>
      <w:marBottom w:val="0"/>
      <w:divBdr>
        <w:top w:val="none" w:sz="0" w:space="0" w:color="auto"/>
        <w:left w:val="none" w:sz="0" w:space="0" w:color="auto"/>
        <w:bottom w:val="none" w:sz="0" w:space="0" w:color="auto"/>
        <w:right w:val="none" w:sz="0" w:space="0" w:color="auto"/>
      </w:divBdr>
    </w:div>
    <w:div w:id="2033338487">
      <w:bodyDiv w:val="1"/>
      <w:marLeft w:val="0"/>
      <w:marRight w:val="0"/>
      <w:marTop w:val="0"/>
      <w:marBottom w:val="0"/>
      <w:divBdr>
        <w:top w:val="none" w:sz="0" w:space="0" w:color="auto"/>
        <w:left w:val="none" w:sz="0" w:space="0" w:color="auto"/>
        <w:bottom w:val="none" w:sz="0" w:space="0" w:color="auto"/>
        <w:right w:val="none" w:sz="0" w:space="0" w:color="auto"/>
      </w:divBdr>
    </w:div>
    <w:div w:id="2060012405">
      <w:bodyDiv w:val="1"/>
      <w:marLeft w:val="0"/>
      <w:marRight w:val="0"/>
      <w:marTop w:val="0"/>
      <w:marBottom w:val="0"/>
      <w:divBdr>
        <w:top w:val="none" w:sz="0" w:space="0" w:color="auto"/>
        <w:left w:val="none" w:sz="0" w:space="0" w:color="auto"/>
        <w:bottom w:val="none" w:sz="0" w:space="0" w:color="auto"/>
        <w:right w:val="none" w:sz="0" w:space="0" w:color="auto"/>
      </w:divBdr>
    </w:div>
    <w:div w:id="2133748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F9409-EDD7-4D9B-9640-1D5E7A555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Pages>
  <Words>2202</Words>
  <Characters>12116</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Cahier des charges Achats Groupés 2007</vt:lpstr>
    </vt:vector>
  </TitlesOfParts>
  <Company>MTC</Company>
  <LinksUpToDate>false</LinksUpToDate>
  <CharactersWithSpaces>14290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Cahier des charges Achats Groupés 2007</dc:title>
  <dc:creator>HEMISSI</dc:creator>
  <cp:lastModifiedBy>Acer</cp:lastModifiedBy>
  <cp:revision>11</cp:revision>
  <cp:lastPrinted>2025-05-09T09:15:00Z</cp:lastPrinted>
  <dcterms:created xsi:type="dcterms:W3CDTF">2026-09-03T13:38:00Z</dcterms:created>
  <dcterms:modified xsi:type="dcterms:W3CDTF">2026-09-07T14:03:00Z</dcterms:modified>
</cp:coreProperties>
</file>